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textAlignment w:val="baseline"/>
      </w:pPr>
      <w:r>
        <w:rPr>
          <w:rFonts w:ascii="黑体" w:hAnsi="黑体" w:eastAsia="黑体" w:cs="黑体"/>
          <w:spacing w:val="24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firstLine="3248" w:firstLineChars="800"/>
        <w:textAlignment w:val="baseline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2"/>
          <w:szCs w:val="42"/>
          <w:lang w:val="en-US" w:eastAsia="zh-CN"/>
        </w:rPr>
        <w:t>普查工作成果目录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spacing w:line="630" w:lineRule="exact"/>
        <w:ind w:firstLine="618"/>
        <w:jc w:val="both"/>
        <w:textAlignment w:val="baseline"/>
        <w:rPr>
          <w:rFonts w:ascii="楷体" w:hAnsi="楷体" w:eastAsia="楷体" w:cs="楷体"/>
          <w:sz w:val="31"/>
          <w:szCs w:val="31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一、原始资料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585"/>
        <w:textAlignment w:val="baseline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曲沃县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旅游资源预目录表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旅游资源单体普查表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含照片、视频资料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旅游资源名录表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普查区实际资料表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旅游资源普查县级外业审核意见表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旅游资源普查县级成果审核意见表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县级自审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7.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旅游资源普查资源单体抽检审核表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市级抽检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8.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旅游资源普查资源单体抽检审核表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省级抽检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9.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旅游资源普查县级成果审核意见表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县级自审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10.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旅游资源普查县级成果审核意见表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市级审核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11.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旅游资源普查县级成果审核意见表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省级审核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spacing w:line="630" w:lineRule="exact"/>
        <w:ind w:firstLine="618"/>
        <w:jc w:val="both"/>
        <w:textAlignment w:val="baseline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二、成果资料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1.《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旅游资源普查工作方案》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2.《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 xml:space="preserve">旅游资源普查实施方案》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3.《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 xml:space="preserve">旅游资源普查工作总结》 </w:t>
      </w:r>
    </w:p>
    <w:p>
      <w:pPr>
        <w:keepNext w:val="0"/>
        <w:keepLines w:val="0"/>
        <w:pageBreakBefore w:val="0"/>
        <w:widowControl w:val="0"/>
        <w:tabs>
          <w:tab w:val="left" w:pos="5939"/>
        </w:tabs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4.《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>曲沃县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旅游资源普查报告》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25" w:leftChars="0" w:firstLine="157" w:firstLineChars="50"/>
        <w:textAlignment w:val="baseline"/>
        <w:rPr>
          <w:rFonts w:hint="eastAsia" w:ascii="仿宋_GB2312" w:hAnsi="仿宋_GB2312" w:eastAsia="仿宋_GB2312" w:cs="仿宋_GB2312"/>
          <w:spacing w:val="-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5.《旅游资源普查图集》</w:t>
      </w:r>
    </w:p>
    <w:p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B1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376B59"/>
    <w:rsid w:val="FB37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2025-04-08T09:25:00Z</dcterms:created>
  <dc:creator>baixin</dc:creator>
  <cp:lastModifiedBy>baixin</cp:lastModifiedBy>
  <dcterms:modified xsi:type="dcterms:W3CDTF">2025-04-08T09:26:46Z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