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outlineLvl w:val="0"/>
        <w:rPr>
          <w:rFonts w:hint="eastAsia" w:ascii="黑体" w:hAnsi="黑体" w:eastAsia="黑体" w:cs="黑体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color w:val="000000"/>
          <w:sz w:val="32"/>
          <w:szCs w:val="32"/>
          <w:lang w:val="en-US" w:eastAsia="zh-CN"/>
        </w:rPr>
        <w:t>附件6</w:t>
      </w:r>
    </w:p>
    <w:p>
      <w:pPr>
        <w:pStyle w:val="3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val="en-US" w:eastAsia="zh-CN" w:bidi="ar-SA"/>
        </w:rPr>
        <w:t>水源地应急物资储备清单</w:t>
      </w:r>
    </w:p>
    <w:tbl>
      <w:tblPr>
        <w:tblStyle w:val="4"/>
        <w:tblW w:w="95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2869"/>
        <w:gridCol w:w="857"/>
        <w:gridCol w:w="1173"/>
        <w:gridCol w:w="2091"/>
        <w:gridCol w:w="17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物资种类名称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物资用途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物资存放地点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灭火推车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消防灭火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各水源地保护区内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自给式空气呼吸器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急救药箱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急救应急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吸油毡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吸附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喊话喇叭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抢险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净水活性炭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应急处理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混凝剂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应急处理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防水防渗膜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应急贮存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潜水泵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应急控制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潜水泵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应急控制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污水泵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应急控制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线手套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抢险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防护服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轻型防化服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重型防化服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编织袋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安全带3米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抢修登高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警戒线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对讲机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应急通信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手电筒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应急照明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安全帽灯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应急照明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根字尖铣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堵截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各水源地保护区内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铣把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堵截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根字方铣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堵截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发电机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应急发电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探照灯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应急照明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长毛巾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防泄漏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白帆布手套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抢修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雨衣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抢修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雨靴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抢修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绝缘鞋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电气抢险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沙袋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堵截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灭火器4kg （干粉）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消防灭火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塑钢安全帽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消防水管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消防灭火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消防水枪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消防灭火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室内消火栓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消防灭火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海绵风镜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电缆线3*4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黄电缆2*4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消防铣（红）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堵截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乳胶手套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取样、堵漏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耳塞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折叠口罩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货架4层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防喷溅口罩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防毒口罩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个人防护用品</w:t>
            </w:r>
          </w:p>
        </w:tc>
        <w:tc>
          <w:tcPr>
            <w:tcW w:w="17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pStyle w:val="3"/>
        <w:ind w:left="0" w:leftChars="0" w:firstLine="0" w:firstLineChars="0"/>
        <w:jc w:val="center"/>
        <w:rPr>
          <w:rFonts w:hint="default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pStyle w:val="3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社会租赁协议应急物资情况表</w:t>
      </w:r>
    </w:p>
    <w:tbl>
      <w:tblPr>
        <w:tblStyle w:val="4"/>
        <w:tblW w:w="60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6"/>
        <w:gridCol w:w="31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提供服务协议单位联系人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提供服务事项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李文杰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张石磊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吊车、清运车辆、挖掘机、汽车起重机、装载机、平板拖车、平地机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exact"/>
          <w:jc w:val="center"/>
        </w:trPr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李文杰</w:t>
            </w:r>
          </w:p>
        </w:tc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" w:cs="仿宋_GB2312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吊车、清运车辆、挖掘机、汽车起重机、装载机、平板拖车、平地机</w:t>
            </w:r>
          </w:p>
        </w:tc>
      </w:tr>
    </w:tbl>
    <w:p>
      <w:pPr>
        <w:pStyle w:val="3"/>
        <w:rPr>
          <w:rFonts w:hint="eastAsia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pStyle w:val="3"/>
        <w:rPr>
          <w:rFonts w:hint="eastAsia" w:ascii="仿宋_GB2312" w:hAnsi="仿宋_GB2312" w:eastAsia="仿宋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CFE6F5F"/>
    <w:rsid w:val="81FF256A"/>
    <w:rsid w:val="FCFE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lock Text"/>
    <w:basedOn w:val="1"/>
    <w:unhideWhenUsed/>
    <w:qFormat/>
    <w:uiPriority w:val="0"/>
    <w:pPr>
      <w:ind w:left="-540" w:right="-514" w:firstLine="540"/>
    </w:pPr>
    <w:rPr>
      <w:rFonts w:ascii="华文楷体" w:hAnsi="华文楷体" w:eastAsia="华文楷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2024-12-16T19:26:00Z</dcterms:created>
  <dc:creator>baixin</dc:creator>
  <cp:lastModifiedBy>baixin</cp:lastModifiedBy>
  <dcterms:modified xsi:type="dcterms:W3CDTF">2025-03-27T17:21:55Z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