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乡镇道路交通安全领导小组工作职责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在县政府的领导和公安交管部门的指导下，负责本</w:t>
      </w:r>
      <w:r>
        <w:rPr>
          <w:rFonts w:hint="eastAsia" w:ascii="仿宋_GB2312" w:eastAsia="仿宋"/>
          <w:sz w:val="32"/>
          <w:szCs w:val="32"/>
          <w:lang w:eastAsia="zh-CN"/>
        </w:rPr>
        <w:t>辖区内的</w:t>
      </w:r>
      <w:r>
        <w:rPr>
          <w:rFonts w:hint="eastAsia" w:ascii="仿宋_GB2312" w:eastAsia="仿宋"/>
          <w:sz w:val="32"/>
          <w:szCs w:val="32"/>
        </w:rPr>
        <w:t>道路交通安全管理工作，主要工作职责如下：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一、制定本行政区内交通安全管理工作方案，并组织实施。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二、按照上级安排部署，有序开展农村道路交通安全分级分类管理工作。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三、定期对辖区重点人群开展道路交通安全宣传教育，提高群众交通安全参与意识。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四、组织农村道路交通安全“两站两员”开展交通安全劝导工作，按照“七必上”工作原则，合理安排劝导员上岗勤务计划。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五、做好辖区驾驶人、机动车、道路、运输企业的基础信息摸排工作，形成台账，做到底数清、情况明。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六、开展道路交通安全隐患排查整改工作，定期排查，形成台账，及时整改。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七、每年开展三轮车专项整治工作。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仿宋_GB2312" w:eastAsia="仿宋"/>
          <w:sz w:val="32"/>
          <w:szCs w:val="32"/>
        </w:rPr>
      </w:pPr>
      <w:r>
        <w:rPr>
          <w:rFonts w:hint="eastAsia" w:ascii="仿宋_GB2312" w:eastAsia="仿宋"/>
          <w:sz w:val="32"/>
          <w:szCs w:val="32"/>
        </w:rPr>
        <w:t>八、完成县道路交通安全领导小组交办的其他工作。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600" w:lineRule="exact"/>
        <w:textAlignment w:val="auto"/>
        <w:rPr>
          <w:rFonts w:ascii="方正小标宋简体" w:eastAsia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871" w:right="1701" w:bottom="1701" w:left="1701" w:header="851" w:footer="992" w:gutter="0"/>
          <w:pgNumType w:fmt="decimal" w:start="2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3BEAFE5"/>
    <w:rsid w:val="93BEA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next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6">
    <w:name w:val="正文首行缩进 21"/>
    <w:basedOn w:val="7"/>
    <w:next w:val="3"/>
    <w:qFormat/>
    <w:uiPriority w:val="99"/>
    <w:pPr>
      <w:ind w:firstLine="200" w:firstLineChars="200"/>
    </w:pPr>
  </w:style>
  <w:style w:type="paragraph" w:customStyle="1" w:styleId="7">
    <w:name w:val="正文文本缩进1"/>
    <w:basedOn w:val="1"/>
    <w:qFormat/>
    <w:uiPriority w:val="99"/>
    <w:pPr>
      <w:ind w:left="20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2023-07-14T08:40:00Z</dcterms:created>
  <dc:creator>En</dc:creator>
  <cp:lastModifiedBy>En</cp:lastModifiedBy>
  <dcterms:modified xsi:type="dcterms:W3CDTF">2023-07-14T08:41:00Z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