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曲沃县第一批县级红色文化遗址名录</w:t>
      </w:r>
    </w:p>
    <w:p>
      <w:pPr>
        <w:jc w:val="center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463"/>
        <w:gridCol w:w="2961"/>
        <w:gridCol w:w="931"/>
        <w:gridCol w:w="2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序号</w:t>
            </w:r>
          </w:p>
        </w:tc>
        <w:tc>
          <w:tcPr>
            <w:tcW w:w="1463" w:type="dxa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所在乡镇</w:t>
            </w:r>
          </w:p>
        </w:tc>
        <w:tc>
          <w:tcPr>
            <w:tcW w:w="2961" w:type="dxa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红色文化遗址名称</w:t>
            </w:r>
          </w:p>
        </w:tc>
        <w:tc>
          <w:tcPr>
            <w:tcW w:w="931" w:type="dxa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级别</w:t>
            </w:r>
          </w:p>
        </w:tc>
        <w:tc>
          <w:tcPr>
            <w:tcW w:w="2322" w:type="dxa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1463" w:type="dxa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曲村镇</w:t>
            </w:r>
          </w:p>
        </w:tc>
        <w:tc>
          <w:tcPr>
            <w:tcW w:w="2961" w:type="dxa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中共曲沃县委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下陈旧址</w:t>
            </w:r>
          </w:p>
        </w:tc>
        <w:tc>
          <w:tcPr>
            <w:tcW w:w="931" w:type="dxa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县级</w:t>
            </w:r>
          </w:p>
        </w:tc>
        <w:tc>
          <w:tcPr>
            <w:tcW w:w="2322" w:type="dxa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机构、会议旧址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7BCBA4"/>
    <w:rsid w:val="DF7BC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2023-05-08T11:10:00Z</dcterms:created>
  <dc:creator>baixin</dc:creator>
  <cp:lastModifiedBy>baixin</cp:lastModifiedBy>
  <dcterms:modified xsi:type="dcterms:W3CDTF">2023-05-08T11:11:27Z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