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黑体" w:hAnsi="华文中宋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临汾市欣润洁水质检测有限公司</w:t>
      </w:r>
      <w:r>
        <w:rPr>
          <w:rFonts w:hint="eastAsia" w:ascii="黑体" w:hAnsi="华文中宋" w:eastAsia="黑体"/>
          <w:sz w:val="32"/>
          <w:szCs w:val="32"/>
        </w:rPr>
        <w:t>检测报告</w:t>
      </w:r>
    </w:p>
    <w:p>
      <w:pPr>
        <w:spacing w:line="600" w:lineRule="exact"/>
        <w:ind w:left="296" w:leftChars="100" w:hanging="86" w:hangingChars="31"/>
        <w:rPr>
          <w:rFonts w:hint="eastAsia" w:ascii="楷体" w:hAnsi="楷体" w:eastAsia="楷体"/>
          <w:bCs/>
          <w:sz w:val="28"/>
          <w:szCs w:val="28"/>
        </w:rPr>
      </w:pPr>
      <w:r>
        <w:rPr>
          <w:rFonts w:hint="eastAsia" w:ascii="楷体" w:hAnsi="楷体" w:eastAsia="楷体"/>
          <w:bCs/>
          <w:sz w:val="28"/>
          <w:szCs w:val="28"/>
        </w:rPr>
        <w:t>报告编号：WDB202011004                                   第1页/共2页</w:t>
      </w:r>
    </w:p>
    <w:tbl>
      <w:tblPr>
        <w:tblStyle w:val="2"/>
        <w:tblW w:w="10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984"/>
        <w:gridCol w:w="1652"/>
        <w:gridCol w:w="10"/>
        <w:gridCol w:w="40"/>
        <w:gridCol w:w="1701"/>
        <w:gridCol w:w="141"/>
        <w:gridCol w:w="1560"/>
        <w:gridCol w:w="2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委托单位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ind w:left="-53" w:leftChars="-26" w:right="-107" w:rightChars="-51" w:hanging="2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曲沃县晋都公园服务中心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委托单位地址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曲沃县东城大道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受检单位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------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受检单位地址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检测类别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委托检验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来样方式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委托取样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样品数量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3份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样品状态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spacing w:line="240" w:lineRule="exact"/>
              <w:ind w:left="2" w:right="-82" w:rightChars="-39"/>
              <w:jc w:val="left"/>
              <w:rPr>
                <w:rFonts w:hint="eastAsia" w:ascii="仿宋" w:hAnsi="仿宋" w:eastAsia="仿宋"/>
                <w:w w:val="9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500mL 棕色玻璃瓶密闭/份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采样人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李鹏、郭柯宇、王瑞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采样地点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见数据页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采样日期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2020.11.16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样品类别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收样日期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2020.11.16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检测日期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2020.11.16-2020.11.17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报告日期</w:t>
            </w:r>
          </w:p>
        </w:tc>
        <w:tc>
          <w:tcPr>
            <w:tcW w:w="3686" w:type="dxa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2020.11.18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>
            <w:pPr>
              <w:ind w:left="-107" w:leftChars="-51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样品编号</w:t>
            </w:r>
          </w:p>
        </w:tc>
        <w:tc>
          <w:tcPr>
            <w:tcW w:w="3598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DB201100401-DB201100403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标准依据</w:t>
            </w:r>
          </w:p>
        </w:tc>
        <w:tc>
          <w:tcPr>
            <w:tcW w:w="9126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检测项目及依据</w:t>
            </w:r>
          </w:p>
        </w:tc>
        <w:tc>
          <w:tcPr>
            <w:tcW w:w="9126" w:type="dxa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见数据页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主    要</w:t>
            </w:r>
          </w:p>
          <w:p>
            <w:pPr>
              <w:spacing w:line="28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仪器设备</w:t>
            </w:r>
          </w:p>
        </w:tc>
        <w:tc>
          <w:tcPr>
            <w:tcW w:w="9126" w:type="dxa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紫外可见分光光度计SJYQ06-02、便携式溶解氧测定仪SJYQ20-01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1" w:hRule="atLeast"/>
          <w:jc w:val="center"/>
        </w:trPr>
        <w:tc>
          <w:tcPr>
            <w:tcW w:w="14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</w:t>
            </w:r>
          </w:p>
          <w:p>
            <w:pPr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测</w:t>
            </w:r>
          </w:p>
          <w:p>
            <w:pPr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结</w:t>
            </w:r>
          </w:p>
          <w:p>
            <w:pPr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论</w:t>
            </w:r>
          </w:p>
        </w:tc>
        <w:tc>
          <w:tcPr>
            <w:tcW w:w="9126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firstLine="480" w:firstLineChars="20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样品</w:t>
            </w:r>
            <w:r>
              <w:rPr>
                <w:rFonts w:hint="eastAsia" w:ascii="仿宋" w:hAnsi="仿宋" w:eastAsia="仿宋"/>
                <w:sz w:val="24"/>
              </w:rPr>
              <w:t>DB201100401-DB201100403</w:t>
            </w:r>
            <w:r>
              <w:rPr>
                <w:rFonts w:hint="eastAsia" w:ascii="仿宋" w:hAnsi="仿宋" w:eastAsia="仿宋"/>
                <w:bCs/>
                <w:sz w:val="24"/>
              </w:rPr>
              <w:t>检测项目结果不作评价。</w:t>
            </w:r>
          </w:p>
          <w:p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（以下空白）</w:t>
            </w: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right="-920" w:rightChars="-438" w:firstLine="6480" w:firstLineChars="27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检测单位（章）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测试环境</w:t>
            </w:r>
          </w:p>
        </w:tc>
        <w:tc>
          <w:tcPr>
            <w:tcW w:w="9126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ind w:firstLine="2400" w:firstLineChars="10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</w:rPr>
              <w:t>温度：23℃　　　　　　湿度：45%RH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批准人</w:t>
            </w:r>
          </w:p>
        </w:tc>
        <w:tc>
          <w:tcPr>
            <w:tcW w:w="3636" w:type="dxa"/>
            <w:gridSpan w:val="2"/>
            <w:noWrap w:val="0"/>
            <w:vAlign w:val="center"/>
          </w:tcPr>
          <w:p>
            <w:pPr>
              <w:spacing w:line="240" w:lineRule="atLeast"/>
              <w:ind w:right="-69" w:rightChars="-33" w:firstLine="480" w:firstLineChars="200"/>
              <w:rPr>
                <w:rFonts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_GB2312" w:hAnsi="华文中宋" w:eastAsia="楷体_GB2312"/>
                <w:bCs/>
                <w:sz w:val="24"/>
              </w:rPr>
              <w:t xml:space="preserve">              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</w:rPr>
              <w:t>年  月  日</w:t>
            </w:r>
          </w:p>
        </w:tc>
        <w:tc>
          <w:tcPr>
            <w:tcW w:w="1751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审核人</w:t>
            </w:r>
          </w:p>
        </w:tc>
        <w:tc>
          <w:tcPr>
            <w:tcW w:w="3739" w:type="dxa"/>
            <w:gridSpan w:val="3"/>
            <w:noWrap w:val="0"/>
            <w:vAlign w:val="center"/>
          </w:tcPr>
          <w:p>
            <w:pPr>
              <w:spacing w:line="240" w:lineRule="atLeast"/>
              <w:ind w:firstLine="480" w:firstLineChars="200"/>
              <w:jc w:val="right"/>
              <w:rPr>
                <w:rFonts w:hint="eastAsia" w:ascii="楷体_GB2312" w:eastAsia="楷体_GB2312"/>
              </w:rPr>
            </w:pPr>
            <w:r>
              <w:rPr>
                <w:rFonts w:hint="eastAsia" w:ascii="仿宋" w:hAnsi="仿宋" w:eastAsia="仿宋"/>
                <w:bCs/>
                <w:color w:val="00000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主检人</w:t>
            </w:r>
          </w:p>
        </w:tc>
        <w:tc>
          <w:tcPr>
            <w:tcW w:w="9126" w:type="dxa"/>
            <w:gridSpan w:val="8"/>
            <w:noWrap w:val="0"/>
            <w:vAlign w:val="center"/>
          </w:tcPr>
          <w:p>
            <w:pPr>
              <w:spacing w:line="240" w:lineRule="atLeast"/>
              <w:ind w:firstLine="480" w:firstLineChars="200"/>
              <w:jc w:val="right"/>
              <w:rPr>
                <w:rFonts w:hint="eastAsia"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_GB2312" w:hAnsi="华文中宋" w:eastAsia="楷体_GB2312"/>
                <w:bCs/>
                <w:sz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/>
                <w:bCs/>
                <w:color w:val="000000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备注</w:t>
            </w:r>
          </w:p>
        </w:tc>
        <w:tc>
          <w:tcPr>
            <w:tcW w:w="9126" w:type="dxa"/>
            <w:gridSpan w:val="8"/>
            <w:noWrap w:val="0"/>
            <w:vAlign w:val="center"/>
          </w:tcPr>
          <w:p>
            <w:pPr>
              <w:spacing w:line="500" w:lineRule="exact"/>
              <w:rPr>
                <w:rFonts w:hint="eastAsia"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_GB2312" w:hAnsi="华文中宋" w:eastAsia="楷体_GB2312"/>
                <w:bCs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47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编  制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500" w:lineRule="exact"/>
              <w:ind w:left="-48" w:leftChars="-23" w:right="-920" w:rightChars="-438"/>
              <w:jc w:val="center"/>
              <w:rPr>
                <w:rFonts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_GB2312" w:hAnsi="华文中宋" w:eastAsia="楷体_GB2312"/>
                <w:bCs/>
                <w:sz w:val="24"/>
              </w:rPr>
              <w:t xml:space="preserve">                </w:t>
            </w:r>
          </w:p>
        </w:tc>
        <w:tc>
          <w:tcPr>
            <w:tcW w:w="1662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校  对</w:t>
            </w:r>
          </w:p>
        </w:tc>
        <w:tc>
          <w:tcPr>
            <w:tcW w:w="1741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楷体_GB2312" w:hAnsi="华文中宋" w:eastAsia="楷体_GB2312"/>
                <w:bCs/>
                <w:sz w:val="24"/>
              </w:rPr>
            </w:pP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楷体_GB2312" w:hAnsi="华文中宋" w:eastAsia="楷体_GB2312"/>
                <w:bCs/>
                <w:sz w:val="24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打印日期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500" w:lineRule="exact"/>
              <w:rPr>
                <w:rFonts w:hint="eastAsia" w:ascii="楷体_GB2312" w:hAnsi="华文中宋" w:eastAsia="楷体_GB2312"/>
                <w:bCs/>
                <w:sz w:val="24"/>
              </w:rPr>
            </w:pPr>
          </w:p>
        </w:tc>
      </w:tr>
    </w:tbl>
    <w:p>
      <w:r>
        <w:rPr>
          <w:rFonts w:ascii="黑体" w:eastAsia="黑体"/>
          <w:sz w:val="32"/>
          <w:szCs w:val="32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45353"/>
    <w:rsid w:val="2AB4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2020-11-25T03:18:00Z</dcterms:created>
  <dc:creator>WPS_1480477368</dc:creator>
  <cp:lastModifiedBy>WPS_1480477368</cp:lastModifiedBy>
  <dcterms:modified xsi:type="dcterms:W3CDTF">2020-11-25T03:18:42Z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