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曲沃县2023年度国有建设用地供应宗地表</w:t>
      </w:r>
    </w:p>
    <w:bookmarkEnd w:id="0"/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20"/>
          <w:szCs w:val="20"/>
          <w:shd w:val="clear" w:color="auto" w:fill="FFFFFF"/>
          <w:lang w:val="en-US" w:eastAsia="zh-CN" w:bidi="ar"/>
        </w:rPr>
        <w:t>单位：平方米</w:t>
      </w:r>
    </w:p>
    <w:tbl>
      <w:tblPr>
        <w:tblStyle w:val="2"/>
        <w:tblW w:w="14284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"/>
        <w:gridCol w:w="1082"/>
        <w:gridCol w:w="5"/>
        <w:gridCol w:w="1431"/>
        <w:gridCol w:w="5"/>
        <w:gridCol w:w="2314"/>
        <w:gridCol w:w="5"/>
        <w:gridCol w:w="2146"/>
        <w:gridCol w:w="5"/>
        <w:gridCol w:w="2606"/>
        <w:gridCol w:w="5"/>
        <w:gridCol w:w="1634"/>
        <w:gridCol w:w="5"/>
        <w:gridCol w:w="1633"/>
        <w:gridCol w:w="5"/>
        <w:gridCol w:w="139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10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3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宗地编号</w:t>
            </w:r>
          </w:p>
        </w:tc>
        <w:tc>
          <w:tcPr>
            <w:tcW w:w="23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宗地位置</w:t>
            </w:r>
          </w:p>
        </w:tc>
        <w:tc>
          <w:tcPr>
            <w:tcW w:w="215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宗地面积</w:t>
            </w:r>
          </w:p>
        </w:tc>
        <w:tc>
          <w:tcPr>
            <w:tcW w:w="261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宗地用途</w:t>
            </w: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供地方式</w:t>
            </w:r>
          </w:p>
        </w:tc>
        <w:tc>
          <w:tcPr>
            <w:tcW w:w="163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供地时间</w:t>
            </w:r>
          </w:p>
        </w:tc>
        <w:tc>
          <w:tcPr>
            <w:tcW w:w="14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（2023）1号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乐昌镇东北街村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11615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住宅用地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裕兴棚改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（2023）2号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乐昌镇东关村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33333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住宅用地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碧桂园南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（2023）3号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乐昌镇东关村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40000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住宅用地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碧桂园东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（2023）4号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乐昌镇北关村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8153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住宅用地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48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北关社区城中村改造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（2023）5号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乐昌镇席村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18143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783"/>
              </w:tabs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医慈卫生用地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康宝生物二期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45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（2023）6号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乐昌镇东张寨村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66667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科教用地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划拨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复兴中学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82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（2023）7号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高显镇郑村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31250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商业服务业设施用地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郑村加气站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4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（2023）10号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高显镇安居村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59464</w:t>
            </w: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工业用地</w:t>
            </w: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48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出让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2023年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立恒焦化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5" w:type="dxa"/>
          <w:trHeight w:val="307" w:hRule="atLeast"/>
          <w:jc w:val="center"/>
        </w:trPr>
        <w:tc>
          <w:tcPr>
            <w:tcW w:w="108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48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405"/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E1B53"/>
    <w:rsid w:val="3FFE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2023-12-26T10:29:00Z</dcterms:created>
  <dc:creator>baixin</dc:creator>
  <cp:lastModifiedBy>baixin</cp:lastModifiedBy>
  <dcterms:modified xsi:type="dcterms:W3CDTF">2023-12-26T10:30:01Z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