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56" w:rsidRPr="00CA5F43" w:rsidRDefault="003F2868">
      <w:pPr>
        <w:widowControl/>
        <w:shd w:val="clear" w:color="auto" w:fill="FFFFFF"/>
        <w:jc w:val="center"/>
        <w:rPr>
          <w:rFonts w:ascii="方正小标宋简体" w:eastAsia="方正小标宋简体" w:hAnsi="华文中宋" w:cs="方正小标宋简体" w:hint="eastAsia"/>
          <w:color w:val="000000" w:themeColor="text1"/>
          <w:sz w:val="44"/>
          <w:szCs w:val="44"/>
          <w:shd w:val="clear" w:color="auto" w:fill="FFFFFF"/>
        </w:rPr>
      </w:pPr>
      <w:r w:rsidRPr="00CA5F43">
        <w:rPr>
          <w:rFonts w:ascii="方正小标宋简体" w:eastAsia="方正小标宋简体" w:hAnsi="华文中宋" w:cs="方正小标宋简体" w:hint="eastAsia"/>
          <w:color w:val="000000" w:themeColor="text1"/>
          <w:kern w:val="0"/>
          <w:sz w:val="44"/>
          <w:szCs w:val="44"/>
          <w:shd w:val="clear" w:color="auto" w:fill="FFFFFF"/>
        </w:rPr>
        <w:t>曲沃县统计局</w:t>
      </w:r>
      <w:r w:rsidR="0039785F" w:rsidRPr="00CA5F43">
        <w:rPr>
          <w:rFonts w:ascii="方正小标宋简体" w:eastAsia="方正小标宋简体" w:hAnsi="华文中宋" w:cs="方正小标宋简体" w:hint="eastAsia"/>
          <w:color w:val="000000" w:themeColor="text1"/>
          <w:kern w:val="0"/>
          <w:sz w:val="44"/>
          <w:szCs w:val="44"/>
          <w:shd w:val="clear" w:color="auto" w:fill="FFFFFF"/>
        </w:rPr>
        <w:t>2021</w:t>
      </w:r>
      <w:r w:rsidRPr="00CA5F43">
        <w:rPr>
          <w:rFonts w:ascii="方正小标宋简体" w:eastAsia="方正小标宋简体" w:hAnsi="华文中宋" w:cs="方正小标宋简体" w:hint="eastAsia"/>
          <w:color w:val="000000" w:themeColor="text1"/>
          <w:kern w:val="0"/>
          <w:sz w:val="44"/>
          <w:szCs w:val="44"/>
          <w:shd w:val="clear" w:color="auto" w:fill="FFFFFF"/>
        </w:rPr>
        <w:t>年法治政府建设      工作报告</w:t>
      </w:r>
    </w:p>
    <w:p w:rsidR="009F3256" w:rsidRPr="0039785F" w:rsidRDefault="009F3256">
      <w:pPr>
        <w:pStyle w:val="a5"/>
        <w:widowControl/>
        <w:shd w:val="clear" w:color="auto" w:fill="FFFFFF"/>
        <w:spacing w:beforeAutospacing="0" w:afterAutospacing="0"/>
        <w:ind w:firstLineChars="200" w:firstLine="640"/>
        <w:jc w:val="both"/>
        <w:rPr>
          <w:rFonts w:ascii="仿宋" w:eastAsia="仿宋" w:hAnsi="仿宋" w:cs="仿宋_GB2312"/>
          <w:color w:val="000000" w:themeColor="text1"/>
          <w:sz w:val="32"/>
          <w:szCs w:val="32"/>
          <w:shd w:val="clear" w:color="auto" w:fill="FFFFFF"/>
        </w:rPr>
      </w:pPr>
    </w:p>
    <w:p w:rsidR="009F3256" w:rsidRPr="004C1348" w:rsidRDefault="0039785F" w:rsidP="004C1348">
      <w:pPr>
        <w:pStyle w:val="a5"/>
        <w:widowControl/>
        <w:shd w:val="clear" w:color="auto" w:fill="FFFFFF"/>
        <w:spacing w:beforeAutospacing="0" w:afterAutospacing="0" w:line="600" w:lineRule="exact"/>
        <w:ind w:firstLineChars="200" w:firstLine="640"/>
        <w:jc w:val="both"/>
        <w:rPr>
          <w:rFonts w:ascii="仿宋_GB2312" w:eastAsia="仿宋_GB2312" w:hAnsi="仿宋" w:cs="仿宋_GB2312" w:hint="eastAsia"/>
          <w:color w:val="000000" w:themeColor="text1"/>
          <w:sz w:val="32"/>
          <w:szCs w:val="32"/>
        </w:rPr>
      </w:pPr>
      <w:r w:rsidRPr="004C1348">
        <w:rPr>
          <w:rFonts w:ascii="仿宋_GB2312" w:eastAsia="仿宋_GB2312" w:hAnsi="仿宋" w:cs="仿宋_GB2312" w:hint="eastAsia"/>
          <w:color w:val="000000" w:themeColor="text1"/>
          <w:sz w:val="32"/>
          <w:szCs w:val="32"/>
          <w:shd w:val="clear" w:color="auto" w:fill="FFFFFF"/>
        </w:rPr>
        <w:t>2021</w:t>
      </w:r>
      <w:r w:rsidR="003F2868" w:rsidRPr="004C1348">
        <w:rPr>
          <w:rFonts w:ascii="仿宋_GB2312" w:eastAsia="仿宋_GB2312" w:hAnsi="仿宋" w:cs="仿宋_GB2312" w:hint="eastAsia"/>
          <w:color w:val="000000" w:themeColor="text1"/>
          <w:sz w:val="32"/>
          <w:szCs w:val="32"/>
          <w:shd w:val="clear" w:color="auto" w:fill="FFFFFF"/>
        </w:rPr>
        <w:t>年，县统计局积极贯彻落实</w:t>
      </w:r>
      <w:r w:rsidRPr="004C1348">
        <w:rPr>
          <w:rFonts w:ascii="仿宋_GB2312" w:eastAsia="仿宋_GB2312" w:hAnsi="仿宋" w:cs="仿宋_GB2312" w:hint="eastAsia"/>
          <w:color w:val="000000" w:themeColor="text1"/>
          <w:sz w:val="32"/>
          <w:szCs w:val="32"/>
          <w:shd w:val="clear" w:color="auto" w:fill="FFFFFF"/>
        </w:rPr>
        <w:t>省</w:t>
      </w:r>
      <w:r w:rsidR="003F2868" w:rsidRPr="004C1348">
        <w:rPr>
          <w:rFonts w:ascii="仿宋_GB2312" w:eastAsia="仿宋_GB2312" w:hAnsi="仿宋" w:cs="仿宋_GB2312" w:hint="eastAsia"/>
          <w:color w:val="000000" w:themeColor="text1"/>
          <w:sz w:val="32"/>
          <w:szCs w:val="32"/>
          <w:shd w:val="clear" w:color="auto" w:fill="FFFFFF"/>
        </w:rPr>
        <w:t>市统计局和县委县政府各项工作部署，深入贯彻落实中央改革文件精神，深入推进统计依法行政，为推动统计改革发展做好保障。现将</w:t>
      </w:r>
      <w:r w:rsidR="00930BC8" w:rsidRPr="004C1348">
        <w:rPr>
          <w:rFonts w:ascii="仿宋_GB2312" w:eastAsia="仿宋_GB2312" w:hAnsi="仿宋" w:cs="仿宋_GB2312" w:hint="eastAsia"/>
          <w:color w:val="000000" w:themeColor="text1"/>
          <w:sz w:val="32"/>
          <w:szCs w:val="32"/>
          <w:shd w:val="clear" w:color="auto" w:fill="FFFFFF"/>
        </w:rPr>
        <w:t>2021</w:t>
      </w:r>
      <w:r w:rsidR="003F2868" w:rsidRPr="004C1348">
        <w:rPr>
          <w:rFonts w:ascii="仿宋_GB2312" w:eastAsia="仿宋_GB2312" w:hAnsi="仿宋" w:cs="仿宋_GB2312" w:hint="eastAsia"/>
          <w:color w:val="000000" w:themeColor="text1"/>
          <w:sz w:val="32"/>
          <w:szCs w:val="32"/>
          <w:shd w:val="clear" w:color="auto" w:fill="FFFFFF"/>
        </w:rPr>
        <w:t>年度法治政府建设情况汇报如下：</w:t>
      </w:r>
    </w:p>
    <w:p w:rsidR="009F3256" w:rsidRPr="003F30CC" w:rsidRDefault="003F2868" w:rsidP="003F30CC">
      <w:pPr>
        <w:pStyle w:val="a5"/>
        <w:widowControl/>
        <w:shd w:val="clear" w:color="auto" w:fill="FFFFFF"/>
        <w:spacing w:beforeAutospacing="0" w:afterAutospacing="0" w:line="600" w:lineRule="exact"/>
        <w:ind w:firstLineChars="200" w:firstLine="640"/>
        <w:jc w:val="both"/>
        <w:rPr>
          <w:rFonts w:ascii="黑体" w:eastAsia="黑体" w:hAnsi="黑体" w:cs="黑体" w:hint="eastAsia"/>
          <w:color w:val="000000" w:themeColor="text1"/>
          <w:sz w:val="32"/>
          <w:szCs w:val="32"/>
        </w:rPr>
      </w:pPr>
      <w:r w:rsidRPr="003F30CC">
        <w:rPr>
          <w:rFonts w:ascii="黑体" w:eastAsia="黑体" w:hAnsi="黑体" w:cs="黑体" w:hint="eastAsia"/>
          <w:color w:val="000000" w:themeColor="text1"/>
          <w:sz w:val="32"/>
          <w:szCs w:val="32"/>
          <w:shd w:val="clear" w:color="auto" w:fill="FFFFFF"/>
        </w:rPr>
        <w:t>一、基本情况</w:t>
      </w:r>
    </w:p>
    <w:p w:rsidR="009F3256" w:rsidRPr="005E2B30" w:rsidRDefault="003F2868" w:rsidP="005E2B30">
      <w:pPr>
        <w:pStyle w:val="a5"/>
        <w:widowControl/>
        <w:shd w:val="clear" w:color="auto" w:fill="FFFFFF"/>
        <w:spacing w:beforeAutospacing="0" w:afterAutospacing="0" w:line="600" w:lineRule="exact"/>
        <w:ind w:firstLineChars="200" w:firstLine="643"/>
        <w:jc w:val="both"/>
        <w:rPr>
          <w:rFonts w:ascii="楷体_GB2312" w:eastAsia="楷体_GB2312" w:hAnsi="仿宋" w:cs="楷体_GB2312" w:hint="eastAsia"/>
          <w:b/>
          <w:color w:val="000000" w:themeColor="text1"/>
          <w:sz w:val="32"/>
          <w:szCs w:val="32"/>
        </w:rPr>
      </w:pPr>
      <w:r w:rsidRPr="005E2B30">
        <w:rPr>
          <w:rFonts w:ascii="楷体_GB2312" w:eastAsia="楷体_GB2312" w:hAnsi="仿宋" w:cs="楷体_GB2312" w:hint="eastAsia"/>
          <w:b/>
          <w:color w:val="000000" w:themeColor="text1"/>
          <w:sz w:val="32"/>
          <w:szCs w:val="32"/>
          <w:shd w:val="clear" w:color="auto" w:fill="FFFFFF"/>
        </w:rPr>
        <w:t>（一）坚决打击统计造假、弄虚作假，提升数据质量。</w:t>
      </w:r>
    </w:p>
    <w:p w:rsidR="009F3256" w:rsidRPr="004C1348" w:rsidRDefault="003F2868" w:rsidP="004C1348">
      <w:pPr>
        <w:pStyle w:val="a5"/>
        <w:widowControl/>
        <w:shd w:val="clear" w:color="auto" w:fill="FFFFFF"/>
        <w:spacing w:beforeAutospacing="0" w:afterAutospacing="0" w:line="600" w:lineRule="exact"/>
        <w:ind w:firstLineChars="200" w:firstLine="640"/>
        <w:jc w:val="both"/>
        <w:rPr>
          <w:rFonts w:ascii="仿宋_GB2312" w:eastAsia="仿宋_GB2312" w:hAnsi="仿宋" w:cs="仿宋_GB2312" w:hint="eastAsia"/>
          <w:color w:val="000000" w:themeColor="text1"/>
          <w:sz w:val="32"/>
          <w:szCs w:val="32"/>
        </w:rPr>
      </w:pPr>
      <w:r w:rsidRPr="004C1348">
        <w:rPr>
          <w:rFonts w:ascii="仿宋_GB2312" w:eastAsia="仿宋_GB2312" w:hAnsi="仿宋" w:cs="仿宋_GB2312" w:hint="eastAsia"/>
          <w:color w:val="000000" w:themeColor="text1"/>
          <w:sz w:val="32"/>
          <w:szCs w:val="32"/>
          <w:shd w:val="clear" w:color="auto" w:fill="FFFFFF"/>
        </w:rPr>
        <w:t>县统计局切实贯彻落实</w:t>
      </w:r>
      <w:r w:rsidR="004C1348" w:rsidRPr="004C1348">
        <w:rPr>
          <w:rFonts w:ascii="仿宋_GB2312" w:eastAsia="仿宋_GB2312" w:hAnsi="仿宋" w:cs="仿宋_GB2312" w:hint="eastAsia"/>
          <w:color w:val="000000" w:themeColor="text1"/>
          <w:sz w:val="32"/>
          <w:szCs w:val="32"/>
          <w:shd w:val="clear" w:color="auto" w:fill="FFFFFF"/>
        </w:rPr>
        <w:t>上级</w:t>
      </w:r>
      <w:r w:rsidRPr="004C1348">
        <w:rPr>
          <w:rFonts w:ascii="仿宋_GB2312" w:eastAsia="仿宋_GB2312" w:hAnsi="仿宋" w:cs="仿宋_GB2312" w:hint="eastAsia"/>
          <w:color w:val="000000" w:themeColor="text1"/>
          <w:sz w:val="32"/>
          <w:szCs w:val="32"/>
          <w:shd w:val="clear" w:color="auto" w:fill="FFFFFF"/>
        </w:rPr>
        <w:t>的要求，坚决打击数据造假，规范统计行为，坚持依法统计，实事求是，维护统计工作的规范性、严肃性和权威性。</w:t>
      </w:r>
      <w:r w:rsidRPr="004C1348">
        <w:rPr>
          <w:rFonts w:ascii="仿宋_GB2312" w:eastAsia="仿宋_GB2312" w:hAnsi="仿宋" w:cs="仿宋_GB2312" w:hint="eastAsia"/>
          <w:color w:val="000000" w:themeColor="text1"/>
          <w:sz w:val="32"/>
          <w:szCs w:val="32"/>
        </w:rPr>
        <w:t>我局</w:t>
      </w:r>
      <w:r w:rsidRPr="004C1348">
        <w:rPr>
          <w:rFonts w:ascii="仿宋_GB2312" w:eastAsia="仿宋_GB2312" w:hAnsi="仿宋" w:cs="仿宋_GB2312" w:hint="eastAsia"/>
          <w:color w:val="000000" w:themeColor="text1"/>
          <w:sz w:val="32"/>
          <w:szCs w:val="32"/>
          <w:shd w:val="clear" w:color="auto" w:fill="FFFFFF"/>
        </w:rPr>
        <w:t>严格执行国家统计标准，落实国家和</w:t>
      </w:r>
      <w:r w:rsidR="007C181B" w:rsidRPr="004C1348">
        <w:rPr>
          <w:rFonts w:ascii="仿宋_GB2312" w:eastAsia="仿宋_GB2312" w:hAnsi="仿宋" w:cs="仿宋_GB2312" w:hint="eastAsia"/>
          <w:color w:val="000000" w:themeColor="text1"/>
          <w:sz w:val="32"/>
          <w:szCs w:val="32"/>
          <w:shd w:val="clear" w:color="auto" w:fill="FFFFFF"/>
        </w:rPr>
        <w:t>省</w:t>
      </w:r>
      <w:r w:rsidRPr="004C1348">
        <w:rPr>
          <w:rFonts w:ascii="仿宋_GB2312" w:eastAsia="仿宋_GB2312" w:hAnsi="仿宋" w:cs="仿宋_GB2312" w:hint="eastAsia"/>
          <w:color w:val="000000" w:themeColor="text1"/>
          <w:sz w:val="32"/>
          <w:szCs w:val="32"/>
          <w:shd w:val="clear" w:color="auto" w:fill="FFFFFF"/>
        </w:rPr>
        <w:t>市</w:t>
      </w:r>
      <w:r w:rsidR="007C181B" w:rsidRPr="004C1348">
        <w:rPr>
          <w:rFonts w:ascii="仿宋_GB2312" w:eastAsia="仿宋_GB2312" w:hAnsi="仿宋" w:cs="仿宋_GB2312" w:hint="eastAsia"/>
          <w:color w:val="000000" w:themeColor="text1"/>
          <w:sz w:val="32"/>
          <w:szCs w:val="32"/>
          <w:shd w:val="clear" w:color="auto" w:fill="FFFFFF"/>
        </w:rPr>
        <w:t>统计部门</w:t>
      </w:r>
      <w:r w:rsidRPr="004C1348">
        <w:rPr>
          <w:rFonts w:ascii="仿宋_GB2312" w:eastAsia="仿宋_GB2312" w:hAnsi="仿宋" w:cs="仿宋_GB2312" w:hint="eastAsia"/>
          <w:color w:val="000000" w:themeColor="text1"/>
          <w:sz w:val="32"/>
          <w:szCs w:val="32"/>
          <w:shd w:val="clear" w:color="auto" w:fill="FFFFFF"/>
        </w:rPr>
        <w:t>关于统计工作规范的要求，不断完善统计指标数据采集、审核、处理、汇总、上报等各流程各环节的数据质量责任，提高源头数据质量。</w:t>
      </w:r>
      <w:r w:rsidRPr="004C1348">
        <w:rPr>
          <w:rFonts w:ascii="仿宋_GB2312" w:eastAsia="仿宋_GB2312" w:hAnsi="仿宋_GB2312" w:cs="仿宋_GB2312" w:hint="eastAsia"/>
          <w:color w:val="000000" w:themeColor="text1"/>
          <w:sz w:val="32"/>
          <w:szCs w:val="32"/>
          <w:shd w:val="clear" w:color="auto" w:fill="FFFFFF"/>
        </w:rPr>
        <w:t> </w:t>
      </w:r>
    </w:p>
    <w:p w:rsidR="009F3256" w:rsidRPr="005E2B30" w:rsidRDefault="003F2868" w:rsidP="005E2B30">
      <w:pPr>
        <w:pStyle w:val="a5"/>
        <w:widowControl/>
        <w:shd w:val="clear" w:color="auto" w:fill="FFFFFF"/>
        <w:spacing w:beforeAutospacing="0" w:afterAutospacing="0" w:line="600" w:lineRule="exact"/>
        <w:ind w:firstLineChars="200" w:firstLine="643"/>
        <w:jc w:val="both"/>
        <w:rPr>
          <w:rFonts w:ascii="楷体_GB2312" w:eastAsia="楷体_GB2312" w:hAnsi="仿宋" w:cs="楷体_GB2312" w:hint="eastAsia"/>
          <w:b/>
          <w:color w:val="000000" w:themeColor="text1"/>
          <w:sz w:val="32"/>
          <w:szCs w:val="32"/>
          <w:shd w:val="clear" w:color="auto" w:fill="FFFFFF"/>
        </w:rPr>
      </w:pPr>
      <w:r w:rsidRPr="005E2B30">
        <w:rPr>
          <w:rFonts w:ascii="楷体_GB2312" w:eastAsia="楷体_GB2312" w:hAnsi="仿宋" w:cs="楷体_GB2312" w:hint="eastAsia"/>
          <w:b/>
          <w:color w:val="000000" w:themeColor="text1"/>
          <w:sz w:val="32"/>
          <w:szCs w:val="32"/>
          <w:shd w:val="clear" w:color="auto" w:fill="FFFFFF"/>
        </w:rPr>
        <w:t>（二）扎实推进统计依法行政。</w:t>
      </w:r>
    </w:p>
    <w:p w:rsidR="009F3256" w:rsidRPr="004C1348" w:rsidRDefault="003F2868" w:rsidP="00F96225">
      <w:pPr>
        <w:pStyle w:val="a5"/>
        <w:widowControl/>
        <w:shd w:val="clear" w:color="auto" w:fill="FFFFFF"/>
        <w:spacing w:beforeAutospacing="0" w:afterAutospacing="0" w:line="600" w:lineRule="exact"/>
        <w:ind w:firstLineChars="200" w:firstLine="640"/>
        <w:jc w:val="both"/>
        <w:rPr>
          <w:rFonts w:ascii="仿宋_GB2312" w:eastAsia="仿宋_GB2312" w:hAnsi="仿宋" w:cs="仿宋_GB2312" w:hint="eastAsia"/>
          <w:color w:val="000000" w:themeColor="text1"/>
          <w:sz w:val="32"/>
          <w:szCs w:val="32"/>
        </w:rPr>
      </w:pPr>
      <w:r w:rsidRPr="00F96225">
        <w:rPr>
          <w:rFonts w:ascii="仿宋_GB2312" w:eastAsia="仿宋_GB2312" w:hAnsi="仿宋" w:cs="仿宋_GB2312" w:hint="eastAsia"/>
          <w:color w:val="000000" w:themeColor="text1"/>
          <w:sz w:val="32"/>
          <w:szCs w:val="32"/>
          <w:shd w:val="clear" w:color="auto" w:fill="FFFFFF"/>
        </w:rPr>
        <w:t>1.</w:t>
      </w:r>
      <w:r w:rsidR="001F159B" w:rsidRPr="00F96225">
        <w:rPr>
          <w:rFonts w:ascii="仿宋_GB2312" w:eastAsia="仿宋_GB2312" w:hAnsi="仿宋" w:cs="仿宋_GB2312" w:hint="eastAsia"/>
          <w:color w:val="000000" w:themeColor="text1"/>
          <w:sz w:val="32"/>
          <w:szCs w:val="32"/>
          <w:shd w:val="clear" w:color="auto" w:fill="FFFFFF"/>
        </w:rPr>
        <w:t xml:space="preserve"> 开展</w:t>
      </w:r>
      <w:r w:rsidRPr="00F96225">
        <w:rPr>
          <w:rFonts w:ascii="仿宋_GB2312" w:eastAsia="仿宋_GB2312" w:hAnsi="仿宋" w:cs="仿宋_GB2312" w:hint="eastAsia"/>
          <w:color w:val="000000" w:themeColor="text1"/>
          <w:sz w:val="32"/>
          <w:szCs w:val="32"/>
          <w:shd w:val="clear" w:color="auto" w:fill="FFFFFF"/>
        </w:rPr>
        <w:t>多形式普法宣传。</w:t>
      </w:r>
      <w:r w:rsidRPr="004C1348">
        <w:rPr>
          <w:rFonts w:ascii="仿宋_GB2312" w:eastAsia="仿宋_GB2312" w:hAnsi="仿宋" w:cs="仿宋_GB2312" w:hint="eastAsia"/>
          <w:color w:val="000000" w:themeColor="text1"/>
          <w:sz w:val="32"/>
          <w:szCs w:val="32"/>
        </w:rPr>
        <w:t>一是</w:t>
      </w:r>
      <w:r w:rsidR="001F159B" w:rsidRPr="004C1348">
        <w:rPr>
          <w:rFonts w:ascii="仿宋_GB2312" w:eastAsia="仿宋_GB2312" w:hAnsi="仿宋" w:cs="仿宋_GB2312" w:hint="eastAsia"/>
          <w:color w:val="000000" w:themeColor="text1"/>
          <w:sz w:val="32"/>
          <w:szCs w:val="32"/>
        </w:rPr>
        <w:t>利用</w:t>
      </w:r>
      <w:r w:rsidRPr="004C1348">
        <w:rPr>
          <w:rFonts w:ascii="仿宋_GB2312" w:eastAsia="仿宋_GB2312" w:hAnsi="仿宋" w:cs="仿宋_GB2312" w:hint="eastAsia"/>
          <w:color w:val="000000" w:themeColor="text1"/>
          <w:sz w:val="32"/>
          <w:szCs w:val="32"/>
        </w:rPr>
        <w:t>9.20中国统计开放日</w:t>
      </w:r>
      <w:r w:rsidR="007C181B" w:rsidRPr="004C1348">
        <w:rPr>
          <w:rFonts w:ascii="仿宋_GB2312" w:eastAsia="仿宋_GB2312" w:hAnsi="仿宋" w:cs="仿宋_GB2312" w:hint="eastAsia"/>
          <w:color w:val="000000" w:themeColor="text1"/>
          <w:sz w:val="32"/>
          <w:szCs w:val="32"/>
        </w:rPr>
        <w:t>和12.8</w:t>
      </w:r>
      <w:r w:rsidR="001F159B" w:rsidRPr="004C1348">
        <w:rPr>
          <w:rFonts w:ascii="仿宋_GB2312" w:eastAsia="仿宋_GB2312" w:hAnsi="仿宋" w:cs="仿宋_GB2312" w:hint="eastAsia"/>
          <w:color w:val="000000" w:themeColor="text1"/>
          <w:sz w:val="32"/>
          <w:szCs w:val="32"/>
        </w:rPr>
        <w:t>《中华人民共和国统计法》颁布38周年纪念日，</w:t>
      </w:r>
      <w:r w:rsidR="007C181B" w:rsidRPr="004C1348">
        <w:rPr>
          <w:rFonts w:ascii="仿宋_GB2312" w:eastAsia="仿宋_GB2312" w:hAnsi="仿宋" w:cs="仿宋_GB2312" w:hint="eastAsia"/>
          <w:color w:val="000000" w:themeColor="text1"/>
          <w:sz w:val="32"/>
          <w:szCs w:val="32"/>
        </w:rPr>
        <w:t>组织全局人员在县中心广场进行统计法</w:t>
      </w:r>
      <w:r w:rsidR="005F6477" w:rsidRPr="004C1348">
        <w:rPr>
          <w:rFonts w:ascii="仿宋_GB2312" w:eastAsia="仿宋_GB2312" w:hAnsi="仿宋" w:cs="仿宋_GB2312" w:hint="eastAsia"/>
          <w:color w:val="000000" w:themeColor="text1"/>
          <w:sz w:val="32"/>
          <w:szCs w:val="32"/>
        </w:rPr>
        <w:t>律知识</w:t>
      </w:r>
      <w:r w:rsidR="007C181B" w:rsidRPr="004C1348">
        <w:rPr>
          <w:rFonts w:ascii="仿宋_GB2312" w:eastAsia="仿宋_GB2312" w:hAnsi="仿宋" w:cs="仿宋_GB2312" w:hint="eastAsia"/>
          <w:color w:val="000000" w:themeColor="text1"/>
          <w:sz w:val="32"/>
          <w:szCs w:val="32"/>
        </w:rPr>
        <w:t>现场宣传，发放统计法律法规宣传材料</w:t>
      </w:r>
      <w:r w:rsidR="001F159B" w:rsidRPr="004C1348">
        <w:rPr>
          <w:rFonts w:ascii="仿宋_GB2312" w:eastAsia="仿宋_GB2312" w:hAnsi="仿宋" w:cs="仿宋_GB2312" w:hint="eastAsia"/>
          <w:color w:val="000000" w:themeColor="text1"/>
          <w:sz w:val="32"/>
          <w:szCs w:val="32"/>
        </w:rPr>
        <w:t>5</w:t>
      </w:r>
      <w:r w:rsidR="007C181B" w:rsidRPr="004C1348">
        <w:rPr>
          <w:rFonts w:ascii="仿宋_GB2312" w:eastAsia="仿宋_GB2312" w:hAnsi="仿宋" w:cs="仿宋_GB2312" w:hint="eastAsia"/>
          <w:color w:val="000000" w:themeColor="text1"/>
          <w:sz w:val="32"/>
          <w:szCs w:val="32"/>
        </w:rPr>
        <w:t>00</w:t>
      </w:r>
      <w:r w:rsidR="001F159B" w:rsidRPr="004C1348">
        <w:rPr>
          <w:rFonts w:ascii="仿宋_GB2312" w:eastAsia="仿宋_GB2312" w:hAnsi="仿宋" w:cs="仿宋_GB2312" w:hint="eastAsia"/>
          <w:color w:val="000000" w:themeColor="text1"/>
          <w:sz w:val="32"/>
          <w:szCs w:val="32"/>
        </w:rPr>
        <w:t>余</w:t>
      </w:r>
      <w:r w:rsidR="007C181B" w:rsidRPr="004C1348">
        <w:rPr>
          <w:rFonts w:ascii="仿宋_GB2312" w:eastAsia="仿宋_GB2312" w:hAnsi="仿宋" w:cs="仿宋_GB2312" w:hint="eastAsia"/>
          <w:color w:val="000000" w:themeColor="text1"/>
          <w:sz w:val="32"/>
          <w:szCs w:val="32"/>
        </w:rPr>
        <w:t>份</w:t>
      </w:r>
      <w:r w:rsidR="001F159B" w:rsidRPr="004C1348">
        <w:rPr>
          <w:rFonts w:ascii="仿宋_GB2312" w:eastAsia="仿宋_GB2312" w:hAnsi="仿宋" w:cs="仿宋_GB2312" w:hint="eastAsia"/>
          <w:color w:val="000000" w:themeColor="text1"/>
          <w:sz w:val="32"/>
          <w:szCs w:val="32"/>
        </w:rPr>
        <w:t>。</w:t>
      </w:r>
      <w:r w:rsidR="00355DCD" w:rsidRPr="004C1348">
        <w:rPr>
          <w:rFonts w:ascii="仿宋_GB2312" w:eastAsia="仿宋_GB2312" w:hAnsi="仿宋" w:cs="仿宋_GB2312" w:hint="eastAsia"/>
          <w:color w:val="000000" w:themeColor="text1"/>
          <w:sz w:val="32"/>
          <w:szCs w:val="32"/>
        </w:rPr>
        <w:t>二是在12.4国家宪法日，配合县司法部门</w:t>
      </w:r>
      <w:r w:rsidRPr="004C1348">
        <w:rPr>
          <w:rFonts w:ascii="仿宋_GB2312" w:eastAsia="仿宋_GB2312" w:hAnsi="仿宋" w:cs="仿宋_GB2312" w:hint="eastAsia"/>
          <w:color w:val="000000" w:themeColor="text1"/>
          <w:sz w:val="32"/>
          <w:szCs w:val="32"/>
        </w:rPr>
        <w:t>在新东城商业广场开展现场</w:t>
      </w:r>
      <w:r w:rsidR="00355DCD" w:rsidRPr="004C1348">
        <w:rPr>
          <w:rFonts w:ascii="仿宋_GB2312" w:eastAsia="仿宋_GB2312" w:hAnsi="仿宋" w:cs="仿宋_GB2312" w:hint="eastAsia"/>
          <w:color w:val="000000" w:themeColor="text1"/>
          <w:sz w:val="32"/>
          <w:szCs w:val="32"/>
        </w:rPr>
        <w:t>统计法律知识</w:t>
      </w:r>
      <w:r w:rsidRPr="004C1348">
        <w:rPr>
          <w:rFonts w:ascii="仿宋_GB2312" w:eastAsia="仿宋_GB2312" w:hAnsi="仿宋" w:cs="仿宋_GB2312" w:hint="eastAsia"/>
          <w:color w:val="000000" w:themeColor="text1"/>
          <w:sz w:val="32"/>
          <w:szCs w:val="32"/>
        </w:rPr>
        <w:t>宣传活动，发放统计法律法规宣传手册、一套表入库指南</w:t>
      </w:r>
      <w:r w:rsidRPr="004C1348">
        <w:rPr>
          <w:rFonts w:ascii="仿宋_GB2312" w:eastAsia="仿宋_GB2312" w:hAnsi="仿宋" w:cs="仿宋_GB2312" w:hint="eastAsia"/>
          <w:color w:val="000000" w:themeColor="text1"/>
          <w:sz w:val="32"/>
          <w:szCs w:val="32"/>
        </w:rPr>
        <w:lastRenderedPageBreak/>
        <w:t>等资料</w:t>
      </w:r>
      <w:r w:rsidR="00355DCD" w:rsidRPr="004C1348">
        <w:rPr>
          <w:rFonts w:ascii="仿宋_GB2312" w:eastAsia="仿宋_GB2312" w:hAnsi="仿宋" w:cs="仿宋_GB2312" w:hint="eastAsia"/>
          <w:color w:val="000000" w:themeColor="text1"/>
          <w:sz w:val="32"/>
          <w:szCs w:val="32"/>
        </w:rPr>
        <w:t>5</w:t>
      </w:r>
      <w:r w:rsidRPr="004C1348">
        <w:rPr>
          <w:rFonts w:ascii="仿宋_GB2312" w:eastAsia="仿宋_GB2312" w:hAnsi="仿宋" w:cs="仿宋_GB2312" w:hint="eastAsia"/>
          <w:color w:val="000000" w:themeColor="text1"/>
          <w:sz w:val="32"/>
          <w:szCs w:val="32"/>
        </w:rPr>
        <w:t>00</w:t>
      </w:r>
      <w:r w:rsidR="00355DCD" w:rsidRPr="004C1348">
        <w:rPr>
          <w:rFonts w:ascii="仿宋_GB2312" w:eastAsia="仿宋_GB2312" w:hAnsi="仿宋" w:cs="仿宋_GB2312" w:hint="eastAsia"/>
          <w:color w:val="000000" w:themeColor="text1"/>
          <w:sz w:val="32"/>
          <w:szCs w:val="32"/>
        </w:rPr>
        <w:t>余</w:t>
      </w:r>
      <w:r w:rsidRPr="004C1348">
        <w:rPr>
          <w:rFonts w:ascii="仿宋_GB2312" w:eastAsia="仿宋_GB2312" w:hAnsi="仿宋" w:cs="仿宋_GB2312" w:hint="eastAsia"/>
          <w:color w:val="000000" w:themeColor="text1"/>
          <w:sz w:val="32"/>
          <w:szCs w:val="32"/>
        </w:rPr>
        <w:t>份（册）、宣传手提袋及宣传围裙</w:t>
      </w:r>
      <w:r w:rsidR="00355DCD" w:rsidRPr="004C1348">
        <w:rPr>
          <w:rFonts w:ascii="仿宋_GB2312" w:eastAsia="仿宋_GB2312" w:hAnsi="仿宋" w:cs="仿宋_GB2312" w:hint="eastAsia"/>
          <w:color w:val="000000" w:themeColor="text1"/>
          <w:sz w:val="32"/>
          <w:szCs w:val="32"/>
        </w:rPr>
        <w:t>20</w:t>
      </w:r>
      <w:r w:rsidR="0044697A" w:rsidRPr="004C1348">
        <w:rPr>
          <w:rFonts w:ascii="仿宋_GB2312" w:eastAsia="仿宋_GB2312" w:hAnsi="仿宋" w:cs="仿宋_GB2312" w:hint="eastAsia"/>
          <w:color w:val="000000" w:themeColor="text1"/>
          <w:sz w:val="32"/>
          <w:szCs w:val="32"/>
        </w:rPr>
        <w:t>0</w:t>
      </w:r>
      <w:r w:rsidR="00355DCD" w:rsidRPr="004C1348">
        <w:rPr>
          <w:rFonts w:ascii="仿宋_GB2312" w:eastAsia="仿宋_GB2312" w:hAnsi="仿宋" w:cs="仿宋_GB2312" w:hint="eastAsia"/>
          <w:color w:val="000000" w:themeColor="text1"/>
          <w:sz w:val="32"/>
          <w:szCs w:val="32"/>
        </w:rPr>
        <w:t>多</w:t>
      </w:r>
      <w:r w:rsidRPr="004C1348">
        <w:rPr>
          <w:rFonts w:ascii="仿宋_GB2312" w:eastAsia="仿宋_GB2312" w:hAnsi="仿宋" w:cs="仿宋_GB2312" w:hint="eastAsia"/>
          <w:color w:val="000000" w:themeColor="text1"/>
          <w:sz w:val="32"/>
          <w:szCs w:val="32"/>
        </w:rPr>
        <w:t>个。三是</w:t>
      </w:r>
      <w:r w:rsidR="0012255E" w:rsidRPr="004C1348">
        <w:rPr>
          <w:rFonts w:ascii="仿宋_GB2312" w:eastAsia="仿宋_GB2312" w:hAnsi="仿宋" w:cs="仿宋_GB2312" w:hint="eastAsia"/>
          <w:color w:val="000000" w:themeColor="text1"/>
          <w:sz w:val="32"/>
          <w:szCs w:val="32"/>
        </w:rPr>
        <w:t>利用</w:t>
      </w:r>
      <w:r w:rsidRPr="004C1348">
        <w:rPr>
          <w:rFonts w:ascii="仿宋_GB2312" w:eastAsia="仿宋_GB2312" w:hAnsi="仿宋" w:cs="仿宋_GB2312" w:hint="eastAsia"/>
          <w:color w:val="000000" w:themeColor="text1"/>
          <w:sz w:val="32"/>
          <w:szCs w:val="32"/>
        </w:rPr>
        <w:t>召开人口抽样调查培训会、城乡一体化住户调查培训会、“四上”企业统计人员培训会、乡村两级统计员培训会</w:t>
      </w:r>
      <w:r w:rsidR="0012255E" w:rsidRPr="004C1348">
        <w:rPr>
          <w:rFonts w:ascii="仿宋_GB2312" w:eastAsia="仿宋_GB2312" w:hAnsi="仿宋" w:cs="仿宋_GB2312" w:hint="eastAsia"/>
          <w:color w:val="000000" w:themeColor="text1"/>
          <w:sz w:val="32"/>
          <w:szCs w:val="32"/>
        </w:rPr>
        <w:t>的机会</w:t>
      </w:r>
      <w:r w:rsidRPr="004C1348">
        <w:rPr>
          <w:rFonts w:ascii="仿宋_GB2312" w:eastAsia="仿宋_GB2312" w:hAnsi="仿宋" w:cs="仿宋_GB2312" w:hint="eastAsia"/>
          <w:color w:val="000000" w:themeColor="text1"/>
          <w:sz w:val="32"/>
          <w:szCs w:val="32"/>
        </w:rPr>
        <w:t>，分级分类组织全县统计系统人员和调查对象开展统计法律法规及职业道德培训，做到了培训全覆盖。</w:t>
      </w:r>
      <w:r w:rsidR="0012255E" w:rsidRPr="004C1348">
        <w:rPr>
          <w:rFonts w:ascii="仿宋_GB2312" w:eastAsia="仿宋_GB2312" w:hAnsi="仿宋" w:cs="仿宋_GB2312" w:hint="eastAsia"/>
          <w:color w:val="000000" w:themeColor="text1"/>
          <w:sz w:val="32"/>
          <w:szCs w:val="32"/>
        </w:rPr>
        <w:t>四是开展《统计法》进党校活动。</w:t>
      </w:r>
      <w:r w:rsidR="00355DCD" w:rsidRPr="004C1348">
        <w:rPr>
          <w:rFonts w:ascii="仿宋_GB2312" w:eastAsia="仿宋_GB2312" w:hAnsi="仿宋" w:cs="仿宋_GB2312" w:hint="eastAsia"/>
          <w:color w:val="000000" w:themeColor="text1"/>
          <w:sz w:val="32"/>
          <w:szCs w:val="32"/>
        </w:rPr>
        <w:t>邀请</w:t>
      </w:r>
      <w:r w:rsidR="0012255E" w:rsidRPr="004C1348">
        <w:rPr>
          <w:rFonts w:ascii="仿宋_GB2312" w:eastAsia="仿宋_GB2312" w:hAnsi="仿宋" w:cs="仿宋_GB2312" w:hint="eastAsia"/>
          <w:color w:val="000000" w:themeColor="text1"/>
          <w:sz w:val="32"/>
          <w:szCs w:val="32"/>
        </w:rPr>
        <w:t>市统计局法制科人员在县委党校开展统计法律培训讲座，</w:t>
      </w:r>
      <w:r w:rsidR="00456FF6" w:rsidRPr="004C1348">
        <w:rPr>
          <w:rFonts w:ascii="仿宋_GB2312" w:eastAsia="仿宋_GB2312" w:hAnsi="仿宋" w:cs="仿宋_GB2312" w:hint="eastAsia"/>
          <w:color w:val="000000" w:themeColor="text1"/>
          <w:sz w:val="32"/>
          <w:szCs w:val="32"/>
        </w:rPr>
        <w:t>县政府主要领导，</w:t>
      </w:r>
      <w:r w:rsidR="00355DCD" w:rsidRPr="004C1348">
        <w:rPr>
          <w:rFonts w:ascii="仿宋_GB2312" w:eastAsia="仿宋_GB2312" w:hAnsi="仿宋" w:cs="仿宋_GB2312" w:hint="eastAsia"/>
          <w:color w:val="000000" w:themeColor="text1"/>
          <w:sz w:val="32"/>
          <w:szCs w:val="32"/>
        </w:rPr>
        <w:t>县发改局、工信局、人社局、农业农村局、畜牧中心等主要经济指标责任部门</w:t>
      </w:r>
      <w:r w:rsidR="00456FF6" w:rsidRPr="004C1348">
        <w:rPr>
          <w:rFonts w:ascii="仿宋_GB2312" w:eastAsia="仿宋_GB2312" w:hAnsi="仿宋" w:cs="仿宋_GB2312" w:hint="eastAsia"/>
          <w:color w:val="000000" w:themeColor="text1"/>
          <w:sz w:val="32"/>
          <w:szCs w:val="32"/>
        </w:rPr>
        <w:t>一把手参加培训，</w:t>
      </w:r>
      <w:r w:rsidR="00802E14" w:rsidRPr="004C1348">
        <w:rPr>
          <w:rFonts w:ascii="仿宋_GB2312" w:eastAsia="仿宋_GB2312" w:hAnsi="仿宋" w:cs="仿宋_GB2312" w:hint="eastAsia"/>
          <w:color w:val="000000" w:themeColor="text1"/>
          <w:sz w:val="32"/>
          <w:szCs w:val="32"/>
        </w:rPr>
        <w:t>让各级领导真正学通《统计法》、遵守《统计法》、宣传《统计法》。</w:t>
      </w:r>
      <w:r w:rsidR="00D50B32" w:rsidRPr="004C1348">
        <w:rPr>
          <w:rFonts w:ascii="仿宋_GB2312" w:eastAsia="仿宋_GB2312" w:hAnsi="仿宋" w:cs="仿宋_GB2312" w:hint="eastAsia"/>
          <w:color w:val="000000" w:themeColor="text1"/>
          <w:sz w:val="32"/>
          <w:szCs w:val="32"/>
        </w:rPr>
        <w:t>通过集中</w:t>
      </w:r>
      <w:r w:rsidR="005F6477" w:rsidRPr="004C1348">
        <w:rPr>
          <w:rFonts w:ascii="仿宋_GB2312" w:eastAsia="仿宋_GB2312" w:hAnsi="仿宋" w:cs="仿宋_GB2312" w:hint="eastAsia"/>
          <w:color w:val="000000" w:themeColor="text1"/>
          <w:sz w:val="32"/>
          <w:szCs w:val="32"/>
        </w:rPr>
        <w:t>法治宣传活动，增强了民众参与感、体验感、获得感，提升了统计法治宣传的渗透力和覆盖面，为统计事业的发展奠定了更坚实的法治基础。</w:t>
      </w:r>
    </w:p>
    <w:p w:rsidR="009F3256" w:rsidRPr="004C1348" w:rsidRDefault="003F2868" w:rsidP="00F96225">
      <w:pPr>
        <w:pStyle w:val="a5"/>
        <w:widowControl/>
        <w:shd w:val="clear" w:color="auto" w:fill="FFFFFF"/>
        <w:spacing w:beforeAutospacing="0" w:afterAutospacing="0" w:line="600" w:lineRule="exact"/>
        <w:ind w:firstLineChars="200" w:firstLine="640"/>
        <w:jc w:val="both"/>
        <w:rPr>
          <w:rFonts w:ascii="仿宋_GB2312" w:eastAsia="仿宋_GB2312" w:hAnsi="仿宋" w:cs="仿宋_GB2312" w:hint="eastAsia"/>
          <w:color w:val="000000" w:themeColor="text1"/>
          <w:sz w:val="32"/>
          <w:szCs w:val="32"/>
          <w:shd w:val="clear" w:color="auto" w:fill="FFFFFF"/>
        </w:rPr>
      </w:pPr>
      <w:r w:rsidRPr="00F96225">
        <w:rPr>
          <w:rFonts w:ascii="仿宋_GB2312" w:eastAsia="仿宋_GB2312" w:hAnsi="仿宋" w:cs="仿宋_GB2312" w:hint="eastAsia"/>
          <w:color w:val="000000" w:themeColor="text1"/>
          <w:sz w:val="32"/>
          <w:szCs w:val="32"/>
          <w:shd w:val="clear" w:color="auto" w:fill="FFFFFF"/>
        </w:rPr>
        <w:t>2.全面推进政务公开和信息公开。</w:t>
      </w:r>
      <w:r w:rsidRPr="004C1348">
        <w:rPr>
          <w:rFonts w:ascii="仿宋_GB2312" w:eastAsia="仿宋_GB2312" w:hAnsi="仿宋" w:cs="仿宋_GB2312" w:hint="eastAsia"/>
          <w:color w:val="000000" w:themeColor="text1"/>
          <w:sz w:val="32"/>
          <w:szCs w:val="32"/>
          <w:shd w:val="clear" w:color="auto" w:fill="FFFFFF"/>
        </w:rPr>
        <w:t>在县政府网站及时发布</w:t>
      </w:r>
      <w:r w:rsidR="00D80468" w:rsidRPr="004C1348">
        <w:rPr>
          <w:rFonts w:ascii="仿宋_GB2312" w:eastAsia="仿宋_GB2312" w:hAnsi="仿宋" w:cs="仿宋_GB2312" w:hint="eastAsia"/>
          <w:color w:val="000000" w:themeColor="text1"/>
          <w:sz w:val="32"/>
          <w:szCs w:val="32"/>
          <w:shd w:val="clear" w:color="auto" w:fill="FFFFFF"/>
        </w:rPr>
        <w:t>统计数据</w:t>
      </w:r>
      <w:r w:rsidRPr="004C1348">
        <w:rPr>
          <w:rFonts w:ascii="仿宋_GB2312" w:eastAsia="仿宋_GB2312" w:hAnsi="仿宋" w:cs="仿宋_GB2312" w:hint="eastAsia"/>
          <w:color w:val="000000" w:themeColor="text1"/>
          <w:sz w:val="32"/>
          <w:szCs w:val="32"/>
          <w:shd w:val="clear" w:color="auto" w:fill="FFFFFF"/>
        </w:rPr>
        <w:t>解读，常年对外开设法律咨询及投诉电话，接受社会各界咨询和监督。全年，没有因政府信息公开引发公众投诉、举报，或申请行政复议、诉讼。</w:t>
      </w:r>
    </w:p>
    <w:p w:rsidR="009F3256" w:rsidRPr="004C1348" w:rsidRDefault="003F2868" w:rsidP="004C1348">
      <w:pPr>
        <w:pStyle w:val="a5"/>
        <w:widowControl/>
        <w:shd w:val="clear" w:color="auto" w:fill="FFFFFF"/>
        <w:spacing w:beforeAutospacing="0" w:afterAutospacing="0" w:line="600" w:lineRule="exact"/>
        <w:ind w:firstLineChars="200" w:firstLine="640"/>
        <w:jc w:val="both"/>
        <w:rPr>
          <w:rFonts w:ascii="仿宋_GB2312" w:eastAsia="仿宋_GB2312" w:hAnsi="仿宋" w:cs="仿宋_GB2312" w:hint="eastAsia"/>
          <w:color w:val="000000" w:themeColor="text1"/>
          <w:sz w:val="32"/>
          <w:szCs w:val="32"/>
          <w:shd w:val="clear" w:color="auto" w:fill="FFFFFF"/>
        </w:rPr>
      </w:pPr>
      <w:r w:rsidRPr="004C1348">
        <w:rPr>
          <w:rFonts w:ascii="仿宋_GB2312" w:eastAsia="仿宋_GB2312" w:hAnsi="仿宋" w:cs="仿宋_GB2312" w:hint="eastAsia"/>
          <w:color w:val="000000" w:themeColor="text1"/>
          <w:sz w:val="32"/>
          <w:szCs w:val="32"/>
          <w:shd w:val="clear" w:color="auto" w:fill="FFFFFF"/>
        </w:rPr>
        <w:t>3.落实政府法律顾问制度，聘请律师担任法律顾问，围绕行政诉讼与政府信息公开、依法履职等主题开展培训，及时帮助、指导、解决统计工作中的涉法问题。</w:t>
      </w:r>
    </w:p>
    <w:p w:rsidR="0027067D" w:rsidRPr="004C1348" w:rsidRDefault="0027067D" w:rsidP="004C1348">
      <w:pPr>
        <w:pStyle w:val="a5"/>
        <w:widowControl/>
        <w:shd w:val="clear" w:color="auto" w:fill="FFFFFF"/>
        <w:spacing w:beforeAutospacing="0" w:afterAutospacing="0" w:line="600" w:lineRule="exact"/>
        <w:ind w:firstLineChars="200" w:firstLine="640"/>
        <w:jc w:val="both"/>
        <w:rPr>
          <w:rFonts w:ascii="仿宋_GB2312" w:eastAsia="仿宋_GB2312" w:hAnsi="仿宋" w:cs="仿宋_GB2312" w:hint="eastAsia"/>
          <w:color w:val="000000" w:themeColor="text1"/>
          <w:sz w:val="32"/>
          <w:szCs w:val="32"/>
          <w:shd w:val="clear" w:color="auto" w:fill="FFFFFF"/>
        </w:rPr>
      </w:pPr>
      <w:r w:rsidRPr="004C1348">
        <w:rPr>
          <w:rFonts w:ascii="仿宋_GB2312" w:eastAsia="仿宋_GB2312" w:hAnsi="仿宋" w:cs="仿宋_GB2312" w:hint="eastAsia"/>
          <w:color w:val="000000" w:themeColor="text1"/>
          <w:sz w:val="32"/>
          <w:szCs w:val="32"/>
          <w:shd w:val="clear" w:color="auto" w:fill="FFFFFF"/>
        </w:rPr>
        <w:t>4.</w:t>
      </w:r>
      <w:r w:rsidR="0078432E" w:rsidRPr="004C1348">
        <w:rPr>
          <w:rFonts w:ascii="仿宋_GB2312" w:eastAsia="仿宋_GB2312" w:hAnsi="仿宋" w:cs="仿宋_GB2312" w:hint="eastAsia"/>
          <w:color w:val="000000" w:themeColor="text1"/>
          <w:sz w:val="32"/>
          <w:szCs w:val="32"/>
          <w:shd w:val="clear" w:color="auto" w:fill="FFFFFF"/>
        </w:rPr>
        <w:t xml:space="preserve"> 积极</w:t>
      </w:r>
      <w:r w:rsidRPr="004C1348">
        <w:rPr>
          <w:rFonts w:ascii="仿宋_GB2312" w:eastAsia="仿宋_GB2312" w:hAnsi="仿宋" w:cs="仿宋_GB2312" w:hint="eastAsia"/>
          <w:color w:val="000000" w:themeColor="text1"/>
          <w:sz w:val="32"/>
          <w:szCs w:val="32"/>
          <w:shd w:val="clear" w:color="auto" w:fill="FFFFFF"/>
        </w:rPr>
        <w:t>动员</w:t>
      </w:r>
      <w:r w:rsidR="0078432E" w:rsidRPr="004C1348">
        <w:rPr>
          <w:rFonts w:ascii="仿宋_GB2312" w:eastAsia="仿宋_GB2312" w:hAnsi="仿宋" w:cs="仿宋_GB2312" w:hint="eastAsia"/>
          <w:color w:val="000000" w:themeColor="text1"/>
          <w:sz w:val="32"/>
          <w:szCs w:val="32"/>
          <w:shd w:val="clear" w:color="auto" w:fill="FFFFFF"/>
        </w:rPr>
        <w:t>全县统计系统内外人员参加</w:t>
      </w:r>
      <w:r w:rsidR="00D50B32" w:rsidRPr="004C1348">
        <w:rPr>
          <w:rFonts w:ascii="仿宋_GB2312" w:eastAsia="仿宋_GB2312" w:hAnsi="仿宋" w:cs="仿宋_GB2312" w:hint="eastAsia"/>
          <w:color w:val="000000" w:themeColor="text1"/>
          <w:sz w:val="32"/>
          <w:szCs w:val="32"/>
          <w:shd w:val="clear" w:color="auto" w:fill="FFFFFF"/>
        </w:rPr>
        <w:t>2021年6月6日至15日</w:t>
      </w:r>
      <w:r w:rsidR="0078432E" w:rsidRPr="004C1348">
        <w:rPr>
          <w:rFonts w:ascii="仿宋_GB2312" w:eastAsia="仿宋_GB2312" w:hAnsi="仿宋" w:cs="仿宋_GB2312" w:hint="eastAsia"/>
          <w:color w:val="000000" w:themeColor="text1"/>
          <w:sz w:val="32"/>
          <w:szCs w:val="32"/>
          <w:shd w:val="clear" w:color="auto" w:fill="FFFFFF"/>
        </w:rPr>
        <w:t>山西省统计局微信公众号开展的全省统计法律法</w:t>
      </w:r>
      <w:r w:rsidR="0078432E" w:rsidRPr="004C1348">
        <w:rPr>
          <w:rFonts w:ascii="仿宋_GB2312" w:eastAsia="仿宋_GB2312" w:hAnsi="仿宋" w:cs="仿宋_GB2312" w:hint="eastAsia"/>
          <w:color w:val="000000" w:themeColor="text1"/>
          <w:sz w:val="32"/>
          <w:szCs w:val="32"/>
          <w:shd w:val="clear" w:color="auto" w:fill="FFFFFF"/>
        </w:rPr>
        <w:lastRenderedPageBreak/>
        <w:t>规知识竞赛，极大地激发广大群众学习</w:t>
      </w:r>
      <w:r w:rsidR="00D50B32" w:rsidRPr="004C1348">
        <w:rPr>
          <w:rFonts w:ascii="仿宋_GB2312" w:eastAsia="仿宋_GB2312" w:hAnsi="仿宋" w:cs="仿宋_GB2312" w:hint="eastAsia"/>
          <w:color w:val="000000" w:themeColor="text1"/>
          <w:sz w:val="32"/>
          <w:szCs w:val="32"/>
          <w:shd w:val="clear" w:color="auto" w:fill="FFFFFF"/>
        </w:rPr>
        <w:t>统计法律知识的热情。</w:t>
      </w:r>
    </w:p>
    <w:p w:rsidR="009F3256" w:rsidRPr="005E2B30" w:rsidRDefault="003F2868" w:rsidP="005E2B30">
      <w:pPr>
        <w:pStyle w:val="a5"/>
        <w:widowControl/>
        <w:shd w:val="clear" w:color="auto" w:fill="FFFFFF"/>
        <w:spacing w:beforeAutospacing="0" w:afterAutospacing="0" w:line="600" w:lineRule="exact"/>
        <w:ind w:firstLineChars="200" w:firstLine="643"/>
        <w:jc w:val="both"/>
        <w:rPr>
          <w:rFonts w:ascii="楷体_GB2312" w:eastAsia="楷体_GB2312" w:hAnsi="仿宋" w:cs="楷体_GB2312" w:hint="eastAsia"/>
          <w:b/>
          <w:color w:val="000000" w:themeColor="text1"/>
          <w:sz w:val="32"/>
          <w:szCs w:val="32"/>
          <w:shd w:val="clear" w:color="auto" w:fill="FFFFFF"/>
        </w:rPr>
      </w:pPr>
      <w:bookmarkStart w:id="0" w:name="_GoBack"/>
      <w:bookmarkEnd w:id="0"/>
      <w:r w:rsidRPr="005E2B30">
        <w:rPr>
          <w:rFonts w:ascii="楷体_GB2312" w:eastAsia="楷体_GB2312" w:hAnsi="仿宋" w:cs="楷体_GB2312" w:hint="eastAsia"/>
          <w:b/>
          <w:color w:val="000000" w:themeColor="text1"/>
          <w:sz w:val="32"/>
          <w:szCs w:val="32"/>
          <w:shd w:val="clear" w:color="auto" w:fill="FFFFFF"/>
        </w:rPr>
        <w:t>（三）积极推进领导干部学法用法</w:t>
      </w:r>
    </w:p>
    <w:p w:rsidR="009F3256" w:rsidRPr="004C1348" w:rsidRDefault="003F2868" w:rsidP="004C1348">
      <w:pPr>
        <w:pStyle w:val="a5"/>
        <w:widowControl/>
        <w:shd w:val="clear" w:color="auto" w:fill="FFFFFF"/>
        <w:spacing w:beforeAutospacing="0" w:afterAutospacing="0" w:line="600" w:lineRule="exact"/>
        <w:ind w:firstLineChars="200" w:firstLine="640"/>
        <w:jc w:val="both"/>
        <w:rPr>
          <w:rFonts w:ascii="仿宋_GB2312" w:eastAsia="仿宋_GB2312" w:hAnsi="仿宋" w:cs="仿宋_GB2312" w:hint="eastAsia"/>
          <w:color w:val="000000" w:themeColor="text1"/>
          <w:sz w:val="32"/>
          <w:szCs w:val="32"/>
        </w:rPr>
      </w:pPr>
      <w:r w:rsidRPr="004C1348">
        <w:rPr>
          <w:rFonts w:ascii="仿宋_GB2312" w:eastAsia="仿宋_GB2312" w:hAnsi="仿宋" w:cs="仿宋_GB2312" w:hint="eastAsia"/>
          <w:color w:val="000000" w:themeColor="text1"/>
          <w:sz w:val="32"/>
          <w:szCs w:val="32"/>
          <w:shd w:val="clear" w:color="auto" w:fill="FFFFFF"/>
        </w:rPr>
        <w:t>落实领导干部学法制度，局领导在党组会领学习近平总书记关于统计工作重要讲话指示批示精神，</w:t>
      </w:r>
      <w:r w:rsidR="00FB6ABD" w:rsidRPr="004C1348">
        <w:rPr>
          <w:rFonts w:ascii="仿宋_GB2312" w:eastAsia="仿宋_GB2312" w:hAnsi="仿宋" w:cs="仿宋_GB2312" w:hint="eastAsia"/>
          <w:color w:val="000000" w:themeColor="text1"/>
          <w:sz w:val="32"/>
          <w:szCs w:val="32"/>
          <w:shd w:val="clear" w:color="auto" w:fill="FFFFFF"/>
        </w:rPr>
        <w:t>学习</w:t>
      </w:r>
      <w:r w:rsidRPr="004C1348">
        <w:rPr>
          <w:rFonts w:ascii="仿宋_GB2312" w:eastAsia="仿宋_GB2312" w:hAnsi="仿宋" w:cs="仿宋_GB2312" w:hint="eastAsia"/>
          <w:color w:val="000000" w:themeColor="text1"/>
          <w:sz w:val="32"/>
          <w:szCs w:val="32"/>
          <w:shd w:val="clear" w:color="auto" w:fill="FFFFFF"/>
        </w:rPr>
        <w:t>《关于深化统计管理体制改革提高统计数据真实性的意见》《统计违纪违法责任人处分处理</w:t>
      </w:r>
      <w:r w:rsidR="00FB6ABD" w:rsidRPr="004C1348">
        <w:rPr>
          <w:rFonts w:ascii="仿宋_GB2312" w:eastAsia="仿宋_GB2312" w:hAnsi="仿宋" w:cs="仿宋_GB2312" w:hint="eastAsia"/>
          <w:color w:val="000000" w:themeColor="text1"/>
          <w:sz w:val="32"/>
          <w:szCs w:val="32"/>
          <w:shd w:val="clear" w:color="auto" w:fill="FFFFFF"/>
        </w:rPr>
        <w:t>建议办法》《防范和惩治统计造假、弄虚作假督察工作规定》等</w:t>
      </w:r>
      <w:r w:rsidRPr="004C1348">
        <w:rPr>
          <w:rFonts w:ascii="仿宋_GB2312" w:eastAsia="仿宋_GB2312" w:hAnsi="仿宋" w:cs="仿宋_GB2312" w:hint="eastAsia"/>
          <w:color w:val="000000" w:themeColor="text1"/>
          <w:sz w:val="32"/>
          <w:szCs w:val="32"/>
          <w:shd w:val="clear" w:color="auto" w:fill="FFFFFF"/>
        </w:rPr>
        <w:t>文件</w:t>
      </w:r>
      <w:r w:rsidR="00FB6ABD" w:rsidRPr="004C1348">
        <w:rPr>
          <w:rFonts w:ascii="仿宋_GB2312" w:eastAsia="仿宋_GB2312" w:hAnsi="仿宋" w:cs="仿宋_GB2312" w:hint="eastAsia"/>
          <w:color w:val="000000" w:themeColor="text1"/>
          <w:sz w:val="32"/>
          <w:szCs w:val="32"/>
          <w:shd w:val="clear" w:color="auto" w:fill="FFFFFF"/>
        </w:rPr>
        <w:t>精神</w:t>
      </w:r>
      <w:r w:rsidRPr="004C1348">
        <w:rPr>
          <w:rFonts w:ascii="仿宋_GB2312" w:eastAsia="仿宋_GB2312" w:hAnsi="仿宋" w:cs="仿宋_GB2312" w:hint="eastAsia"/>
          <w:color w:val="000000" w:themeColor="text1"/>
          <w:sz w:val="32"/>
          <w:szCs w:val="32"/>
          <w:shd w:val="clear" w:color="auto" w:fill="FFFFFF"/>
        </w:rPr>
        <w:t>。</w:t>
      </w:r>
      <w:r w:rsidRPr="004C1348">
        <w:rPr>
          <w:rFonts w:ascii="仿宋_GB2312" w:eastAsia="仿宋_GB2312" w:hAnsi="仿宋" w:cs="仿宋_GB2312" w:hint="eastAsia"/>
          <w:color w:val="000000" w:themeColor="text1"/>
          <w:sz w:val="32"/>
          <w:szCs w:val="32"/>
        </w:rPr>
        <w:t>组织县、乡、村三级统计机构人员开展法治培训，</w:t>
      </w:r>
      <w:r w:rsidRPr="004C1348">
        <w:rPr>
          <w:rFonts w:ascii="仿宋_GB2312" w:eastAsia="仿宋_GB2312" w:hAnsi="仿宋" w:cs="仿宋_GB2312" w:hint="eastAsia"/>
          <w:color w:val="000000" w:themeColor="text1"/>
          <w:sz w:val="32"/>
          <w:szCs w:val="32"/>
          <w:shd w:val="clear" w:color="auto" w:fill="FFFFFF"/>
        </w:rPr>
        <w:t>不断提高全体干部依法统计的能力和水平。</w:t>
      </w:r>
    </w:p>
    <w:p w:rsidR="009F3256" w:rsidRPr="005E2B30" w:rsidRDefault="003F2868" w:rsidP="005E2B30">
      <w:pPr>
        <w:pStyle w:val="a5"/>
        <w:widowControl/>
        <w:shd w:val="clear" w:color="auto" w:fill="FFFFFF"/>
        <w:spacing w:beforeAutospacing="0" w:afterAutospacing="0" w:line="600" w:lineRule="exact"/>
        <w:ind w:firstLineChars="200" w:firstLine="640"/>
        <w:jc w:val="both"/>
        <w:rPr>
          <w:rFonts w:ascii="黑体" w:eastAsia="黑体" w:hAnsi="黑体" w:cs="黑体" w:hint="eastAsia"/>
          <w:color w:val="000000" w:themeColor="text1"/>
          <w:sz w:val="32"/>
          <w:szCs w:val="32"/>
          <w:shd w:val="clear" w:color="auto" w:fill="FFFFFF"/>
        </w:rPr>
      </w:pPr>
      <w:r w:rsidRPr="005E2B30">
        <w:rPr>
          <w:rFonts w:ascii="黑体" w:eastAsia="黑体" w:hAnsi="黑体" w:cs="黑体" w:hint="eastAsia"/>
          <w:color w:val="000000" w:themeColor="text1"/>
          <w:sz w:val="32"/>
          <w:szCs w:val="32"/>
          <w:shd w:val="clear" w:color="auto" w:fill="FFFFFF"/>
        </w:rPr>
        <w:t>二、依法统计方面存在的问题</w:t>
      </w:r>
    </w:p>
    <w:p w:rsidR="009F3256" w:rsidRPr="004C1348" w:rsidRDefault="00D50B32" w:rsidP="004C1348">
      <w:pPr>
        <w:pStyle w:val="a5"/>
        <w:widowControl/>
        <w:spacing w:beforeAutospacing="0" w:afterAutospacing="0" w:line="600" w:lineRule="exact"/>
        <w:ind w:firstLineChars="200" w:firstLine="640"/>
        <w:rPr>
          <w:rFonts w:ascii="仿宋_GB2312" w:eastAsia="仿宋_GB2312" w:hAnsi="仿宋" w:cs="仿宋_GB2312" w:hint="eastAsia"/>
          <w:color w:val="000000" w:themeColor="text1"/>
          <w:sz w:val="32"/>
          <w:szCs w:val="32"/>
        </w:rPr>
      </w:pPr>
      <w:r w:rsidRPr="004C1348">
        <w:rPr>
          <w:rFonts w:ascii="仿宋_GB2312" w:eastAsia="仿宋_GB2312" w:hAnsi="仿宋" w:cs="仿宋_GB2312" w:hint="eastAsia"/>
          <w:color w:val="000000" w:themeColor="text1"/>
          <w:sz w:val="32"/>
          <w:szCs w:val="32"/>
        </w:rPr>
        <w:t>2021</w:t>
      </w:r>
      <w:r w:rsidR="003F2868" w:rsidRPr="004C1348">
        <w:rPr>
          <w:rFonts w:ascii="仿宋_GB2312" w:eastAsia="仿宋_GB2312" w:hAnsi="仿宋" w:cs="仿宋_GB2312" w:hint="eastAsia"/>
          <w:color w:val="000000" w:themeColor="text1"/>
          <w:sz w:val="32"/>
          <w:szCs w:val="32"/>
        </w:rPr>
        <w:t>年,我局的</w:t>
      </w:r>
      <w:r w:rsidR="003F2868" w:rsidRPr="004C1348">
        <w:rPr>
          <w:rFonts w:ascii="仿宋_GB2312" w:eastAsia="仿宋_GB2312" w:hAnsi="仿宋" w:cs="仿宋_GB2312" w:hint="eastAsia"/>
          <w:color w:val="000000" w:themeColor="text1"/>
          <w:sz w:val="32"/>
          <w:szCs w:val="32"/>
          <w:shd w:val="clear" w:color="auto" w:fill="FFFFFF"/>
        </w:rPr>
        <w:t>法治政府建设</w:t>
      </w:r>
      <w:r w:rsidR="003F2868" w:rsidRPr="004C1348">
        <w:rPr>
          <w:rFonts w:ascii="仿宋_GB2312" w:eastAsia="仿宋_GB2312" w:hAnsi="仿宋" w:cs="仿宋_GB2312" w:hint="eastAsia"/>
          <w:color w:val="000000" w:themeColor="text1"/>
          <w:sz w:val="32"/>
          <w:szCs w:val="32"/>
        </w:rPr>
        <w:t>工作取得了一定成效,但也还存在一些问题:一是法治政府建设工作涵盖面较广,目前我局主要落实在依法统计工作上,法治政府建设的深度和广度还不够;二是宣传力度还不够大。虽然经过多年努力,法治政府建设逐渐为人们所认识,但社会的认知度总体程度不高,这充分说明我们的宣传未能完全深入人心,全县上下依法统计、依法行政意识还有待加强。三是统计执法队伍力量薄弱,没有独立的执法机构，随着依法行政的推进和法治工作的不断完善,执法能力有待进一点加强,执法水平有待进一步提高。</w:t>
      </w:r>
    </w:p>
    <w:p w:rsidR="009F3256" w:rsidRPr="00F96225" w:rsidRDefault="003F2868" w:rsidP="00F96225">
      <w:pPr>
        <w:pStyle w:val="a5"/>
        <w:widowControl/>
        <w:shd w:val="clear" w:color="auto" w:fill="FFFFFF"/>
        <w:spacing w:beforeAutospacing="0" w:afterAutospacing="0" w:line="600" w:lineRule="exact"/>
        <w:ind w:firstLineChars="200" w:firstLine="640"/>
        <w:jc w:val="both"/>
        <w:rPr>
          <w:rFonts w:ascii="黑体" w:eastAsia="黑体" w:hAnsi="黑体" w:cs="黑体" w:hint="eastAsia"/>
          <w:color w:val="000000" w:themeColor="text1"/>
          <w:sz w:val="32"/>
          <w:szCs w:val="32"/>
          <w:shd w:val="clear" w:color="auto" w:fill="FFFFFF"/>
        </w:rPr>
      </w:pPr>
      <w:r w:rsidRPr="00F96225">
        <w:rPr>
          <w:rFonts w:ascii="黑体" w:eastAsia="黑体" w:hAnsi="黑体" w:cs="黑体" w:hint="eastAsia"/>
          <w:color w:val="000000" w:themeColor="text1"/>
          <w:sz w:val="32"/>
          <w:szCs w:val="32"/>
          <w:shd w:val="clear" w:color="auto" w:fill="FFFFFF"/>
        </w:rPr>
        <w:t>三、</w:t>
      </w:r>
      <w:r w:rsidR="00FB6ABD" w:rsidRPr="00F96225">
        <w:rPr>
          <w:rFonts w:ascii="黑体" w:eastAsia="黑体" w:hAnsi="黑体" w:cs="黑体" w:hint="eastAsia"/>
          <w:color w:val="000000" w:themeColor="text1"/>
          <w:sz w:val="32"/>
          <w:szCs w:val="32"/>
          <w:shd w:val="clear" w:color="auto" w:fill="FFFFFF"/>
        </w:rPr>
        <w:t>2022</w:t>
      </w:r>
      <w:r w:rsidRPr="00F96225">
        <w:rPr>
          <w:rFonts w:ascii="黑体" w:eastAsia="黑体" w:hAnsi="黑体" w:cs="黑体" w:hint="eastAsia"/>
          <w:color w:val="000000" w:themeColor="text1"/>
          <w:sz w:val="32"/>
          <w:szCs w:val="32"/>
          <w:shd w:val="clear" w:color="auto" w:fill="FFFFFF"/>
        </w:rPr>
        <w:t>年工作计划</w:t>
      </w:r>
    </w:p>
    <w:p w:rsidR="009F3256" w:rsidRPr="005E2B30" w:rsidRDefault="003F2868" w:rsidP="005E2B30">
      <w:pPr>
        <w:pStyle w:val="a5"/>
        <w:widowControl/>
        <w:shd w:val="clear" w:color="auto" w:fill="FFFFFF"/>
        <w:spacing w:beforeAutospacing="0" w:afterAutospacing="0" w:line="600" w:lineRule="exact"/>
        <w:ind w:firstLineChars="200" w:firstLine="643"/>
        <w:jc w:val="both"/>
        <w:rPr>
          <w:rFonts w:ascii="楷体_GB2312" w:eastAsia="楷体_GB2312" w:hAnsi="仿宋" w:cs="楷体_GB2312" w:hint="eastAsia"/>
          <w:b/>
          <w:color w:val="000000" w:themeColor="text1"/>
          <w:sz w:val="32"/>
          <w:szCs w:val="32"/>
          <w:shd w:val="clear" w:color="auto" w:fill="FFFFFF"/>
        </w:rPr>
      </w:pPr>
      <w:r w:rsidRPr="005E2B30">
        <w:rPr>
          <w:rFonts w:ascii="楷体_GB2312" w:eastAsia="楷体_GB2312" w:hAnsi="仿宋" w:cs="楷体_GB2312" w:hint="eastAsia"/>
          <w:b/>
          <w:color w:val="000000" w:themeColor="text1"/>
          <w:sz w:val="32"/>
          <w:szCs w:val="32"/>
          <w:shd w:val="clear" w:color="auto" w:fill="FFFFFF"/>
        </w:rPr>
        <w:t>(</w:t>
      </w:r>
      <w:r w:rsidR="00FB6ABD" w:rsidRPr="005E2B30">
        <w:rPr>
          <w:rFonts w:ascii="楷体_GB2312" w:eastAsia="楷体_GB2312" w:hAnsi="仿宋" w:cs="楷体_GB2312" w:hint="eastAsia"/>
          <w:b/>
          <w:color w:val="000000" w:themeColor="text1"/>
          <w:sz w:val="32"/>
          <w:szCs w:val="32"/>
          <w:shd w:val="clear" w:color="auto" w:fill="FFFFFF"/>
        </w:rPr>
        <w:t>一)</w:t>
      </w:r>
      <w:r w:rsidRPr="005E2B30">
        <w:rPr>
          <w:rFonts w:ascii="楷体_GB2312" w:eastAsia="楷体_GB2312" w:hAnsi="仿宋" w:cs="楷体_GB2312" w:hint="eastAsia"/>
          <w:b/>
          <w:color w:val="000000" w:themeColor="text1"/>
          <w:sz w:val="32"/>
          <w:szCs w:val="32"/>
          <w:shd w:val="clear" w:color="auto" w:fill="FFFFFF"/>
        </w:rPr>
        <w:t>努力查找不足,逐项改进工作。</w:t>
      </w:r>
    </w:p>
    <w:p w:rsidR="009F3256" w:rsidRPr="004C1348" w:rsidRDefault="003F2868" w:rsidP="004C1348">
      <w:pPr>
        <w:pStyle w:val="a5"/>
        <w:widowControl/>
        <w:spacing w:beforeAutospacing="0" w:afterAutospacing="0" w:line="600" w:lineRule="exact"/>
        <w:ind w:firstLineChars="200" w:firstLine="640"/>
        <w:rPr>
          <w:rFonts w:ascii="仿宋_GB2312" w:eastAsia="仿宋_GB2312" w:hAnsi="仿宋" w:cs="仿宋_GB2312" w:hint="eastAsia"/>
          <w:color w:val="000000" w:themeColor="text1"/>
          <w:sz w:val="32"/>
          <w:szCs w:val="32"/>
        </w:rPr>
      </w:pPr>
      <w:r w:rsidRPr="004C1348">
        <w:rPr>
          <w:rFonts w:ascii="仿宋_GB2312" w:eastAsia="仿宋_GB2312" w:hAnsi="仿宋" w:cs="仿宋_GB2312" w:hint="eastAsia"/>
          <w:color w:val="000000" w:themeColor="text1"/>
          <w:sz w:val="32"/>
          <w:szCs w:val="32"/>
        </w:rPr>
        <w:lastRenderedPageBreak/>
        <w:t>行政机关是法治政府建设的重要主体,我局将始终把执政能力建设放在更加突出的位置,努力查找不足,狠抓单位领导班子带头执法守法、依法行政,严格落实行政决策监督和责任追究制度,严格落实行政执法责任制,推进法治政府建设,加大执法检查监督力度,进一步提高统计执法水平。</w:t>
      </w:r>
    </w:p>
    <w:p w:rsidR="009F3256" w:rsidRPr="005E2B30" w:rsidRDefault="003F2868" w:rsidP="005E2B30">
      <w:pPr>
        <w:pStyle w:val="a5"/>
        <w:widowControl/>
        <w:shd w:val="clear" w:color="auto" w:fill="FFFFFF"/>
        <w:spacing w:beforeAutospacing="0" w:afterAutospacing="0" w:line="600" w:lineRule="exact"/>
        <w:ind w:firstLineChars="200" w:firstLine="643"/>
        <w:jc w:val="both"/>
        <w:rPr>
          <w:rFonts w:ascii="楷体_GB2312" w:eastAsia="楷体_GB2312" w:hAnsi="仿宋" w:cs="楷体_GB2312" w:hint="eastAsia"/>
          <w:b/>
          <w:color w:val="000000" w:themeColor="text1"/>
          <w:sz w:val="32"/>
          <w:szCs w:val="32"/>
          <w:shd w:val="clear" w:color="auto" w:fill="FFFFFF"/>
        </w:rPr>
      </w:pPr>
      <w:r w:rsidRPr="005E2B30">
        <w:rPr>
          <w:rFonts w:ascii="楷体_GB2312" w:eastAsia="楷体_GB2312" w:hAnsi="仿宋" w:cs="楷体_GB2312" w:hint="eastAsia"/>
          <w:b/>
          <w:color w:val="000000" w:themeColor="text1"/>
          <w:sz w:val="32"/>
          <w:szCs w:val="32"/>
          <w:shd w:val="clear" w:color="auto" w:fill="FFFFFF"/>
        </w:rPr>
        <w:t>(二)加强统计普法宣传力度。</w:t>
      </w:r>
    </w:p>
    <w:p w:rsidR="009F3256" w:rsidRPr="004C1348" w:rsidRDefault="003F2868" w:rsidP="004C1348">
      <w:pPr>
        <w:pStyle w:val="a5"/>
        <w:widowControl/>
        <w:spacing w:beforeAutospacing="0" w:afterAutospacing="0" w:line="600" w:lineRule="exact"/>
        <w:ind w:firstLineChars="200" w:firstLine="640"/>
        <w:rPr>
          <w:rFonts w:ascii="仿宋_GB2312" w:eastAsia="仿宋_GB2312" w:hAnsi="仿宋" w:cs="仿宋_GB2312" w:hint="eastAsia"/>
          <w:color w:val="000000" w:themeColor="text1"/>
          <w:sz w:val="32"/>
          <w:szCs w:val="32"/>
        </w:rPr>
      </w:pPr>
      <w:r w:rsidRPr="004C1348">
        <w:rPr>
          <w:rFonts w:ascii="仿宋_GB2312" w:eastAsia="仿宋_GB2312" w:hAnsi="仿宋" w:cs="仿宋_GB2312" w:hint="eastAsia"/>
          <w:color w:val="000000" w:themeColor="text1"/>
          <w:sz w:val="32"/>
          <w:szCs w:val="32"/>
        </w:rPr>
        <w:t>扎实做好统计法治建设宣传教育工作,</w:t>
      </w:r>
      <w:r w:rsidR="001E3DAE" w:rsidRPr="004C1348">
        <w:rPr>
          <w:rFonts w:ascii="仿宋_GB2312" w:eastAsia="仿宋_GB2312" w:hAnsi="仿宋" w:cs="仿宋_GB2312" w:hint="eastAsia"/>
          <w:color w:val="000000" w:themeColor="text1"/>
          <w:sz w:val="32"/>
          <w:szCs w:val="32"/>
        </w:rPr>
        <w:t>继续推进“八</w:t>
      </w:r>
      <w:r w:rsidRPr="004C1348">
        <w:rPr>
          <w:rFonts w:ascii="仿宋_GB2312" w:eastAsia="仿宋_GB2312" w:hAnsi="仿宋" w:cs="仿宋_GB2312" w:hint="eastAsia"/>
          <w:color w:val="000000" w:themeColor="text1"/>
          <w:sz w:val="32"/>
          <w:szCs w:val="32"/>
        </w:rPr>
        <w:t>五”普法工作,进一步挖掘和开发、新媒体运用,增强“四上”企业统计报表人员的法治意识,确保用法治维护统计工作秩序,营造依法统计大环境,促进统计规范化建设。</w:t>
      </w:r>
    </w:p>
    <w:p w:rsidR="009F3256" w:rsidRPr="005E2B30" w:rsidRDefault="003F2868" w:rsidP="005E2B30">
      <w:pPr>
        <w:pStyle w:val="a5"/>
        <w:widowControl/>
        <w:shd w:val="clear" w:color="auto" w:fill="FFFFFF"/>
        <w:spacing w:beforeAutospacing="0" w:afterAutospacing="0" w:line="600" w:lineRule="exact"/>
        <w:ind w:firstLineChars="200" w:firstLine="643"/>
        <w:jc w:val="both"/>
        <w:rPr>
          <w:rFonts w:ascii="楷体_GB2312" w:eastAsia="楷体_GB2312" w:hAnsi="仿宋" w:cs="楷体_GB2312" w:hint="eastAsia"/>
          <w:b/>
          <w:color w:val="000000" w:themeColor="text1"/>
          <w:sz w:val="32"/>
          <w:szCs w:val="32"/>
          <w:shd w:val="clear" w:color="auto" w:fill="FFFFFF"/>
        </w:rPr>
      </w:pPr>
      <w:r w:rsidRPr="005E2B30">
        <w:rPr>
          <w:rFonts w:ascii="楷体_GB2312" w:eastAsia="楷体_GB2312" w:hAnsi="仿宋" w:cs="楷体_GB2312" w:hint="eastAsia"/>
          <w:b/>
          <w:color w:val="000000" w:themeColor="text1"/>
          <w:sz w:val="32"/>
          <w:szCs w:val="32"/>
          <w:shd w:val="clear" w:color="auto" w:fill="FFFFFF"/>
        </w:rPr>
        <w:t>(三)加强依法统计力度。</w:t>
      </w:r>
    </w:p>
    <w:p w:rsidR="009F3256" w:rsidRPr="004C1348" w:rsidRDefault="003F2868" w:rsidP="004C1348">
      <w:pPr>
        <w:pStyle w:val="a5"/>
        <w:widowControl/>
        <w:spacing w:beforeAutospacing="0" w:afterAutospacing="0" w:line="600" w:lineRule="exact"/>
        <w:ind w:firstLineChars="200" w:firstLine="640"/>
        <w:rPr>
          <w:rFonts w:ascii="仿宋_GB2312" w:eastAsia="仿宋_GB2312" w:hAnsi="仿宋" w:cs="仿宋_GB2312" w:hint="eastAsia"/>
          <w:color w:val="000000" w:themeColor="text1"/>
          <w:sz w:val="32"/>
          <w:szCs w:val="32"/>
        </w:rPr>
      </w:pPr>
      <w:r w:rsidRPr="004C1348">
        <w:rPr>
          <w:rFonts w:ascii="仿宋_GB2312" w:eastAsia="仿宋_GB2312" w:hAnsi="仿宋" w:cs="仿宋_GB2312" w:hint="eastAsia"/>
          <w:color w:val="000000" w:themeColor="text1"/>
          <w:sz w:val="32"/>
          <w:szCs w:val="32"/>
        </w:rPr>
        <w:t>依法统计与法治建设密不可分,统计报表数据真实有效离不开统计法治政府建设,我局坚决做到依法统计,并进一步加大对网络平台报表的数据审查、监督力度,确保报表数据真实可靠,全面推进法治政府建设工作,深化统计法治建设,为全</w:t>
      </w:r>
      <w:r w:rsidR="001E3DAE" w:rsidRPr="004C1348">
        <w:rPr>
          <w:rFonts w:ascii="仿宋_GB2312" w:eastAsia="仿宋_GB2312" w:hAnsi="仿宋" w:cs="仿宋_GB2312" w:hint="eastAsia"/>
          <w:color w:val="000000" w:themeColor="text1"/>
          <w:sz w:val="32"/>
          <w:szCs w:val="32"/>
        </w:rPr>
        <w:t>方位推动</w:t>
      </w:r>
      <w:r w:rsidR="00C662EC" w:rsidRPr="004C1348">
        <w:rPr>
          <w:rFonts w:ascii="仿宋_GB2312" w:eastAsia="仿宋_GB2312" w:hAnsi="仿宋" w:cs="仿宋_GB2312" w:hint="eastAsia"/>
          <w:color w:val="000000" w:themeColor="text1"/>
          <w:sz w:val="32"/>
          <w:szCs w:val="32"/>
        </w:rPr>
        <w:t>曲沃</w:t>
      </w:r>
      <w:r w:rsidRPr="004C1348">
        <w:rPr>
          <w:rFonts w:ascii="仿宋_GB2312" w:eastAsia="仿宋_GB2312" w:hAnsi="仿宋" w:cs="仿宋_GB2312" w:hint="eastAsia"/>
          <w:color w:val="000000" w:themeColor="text1"/>
          <w:sz w:val="32"/>
          <w:szCs w:val="32"/>
        </w:rPr>
        <w:t>经济</w:t>
      </w:r>
      <w:r w:rsidR="001E3DAE" w:rsidRPr="004C1348">
        <w:rPr>
          <w:rFonts w:ascii="仿宋_GB2312" w:eastAsia="仿宋_GB2312" w:hAnsi="仿宋" w:cs="仿宋_GB2312" w:hint="eastAsia"/>
          <w:color w:val="000000" w:themeColor="text1"/>
          <w:sz w:val="32"/>
          <w:szCs w:val="32"/>
        </w:rPr>
        <w:t>高质量</w:t>
      </w:r>
      <w:r w:rsidRPr="004C1348">
        <w:rPr>
          <w:rFonts w:ascii="仿宋_GB2312" w:eastAsia="仿宋_GB2312" w:hAnsi="仿宋" w:cs="仿宋_GB2312" w:hint="eastAsia"/>
          <w:color w:val="000000" w:themeColor="text1"/>
          <w:sz w:val="32"/>
          <w:szCs w:val="32"/>
        </w:rPr>
        <w:t>发展</w:t>
      </w:r>
      <w:r w:rsidR="001E3DAE" w:rsidRPr="004C1348">
        <w:rPr>
          <w:rFonts w:ascii="仿宋_GB2312" w:eastAsia="仿宋_GB2312" w:hAnsi="仿宋" w:cs="仿宋_GB2312" w:hint="eastAsia"/>
          <w:color w:val="000000" w:themeColor="text1"/>
          <w:sz w:val="32"/>
          <w:szCs w:val="32"/>
        </w:rPr>
        <w:t>，全力打造“活力之城、幸福之城、奋斗之城”</w:t>
      </w:r>
      <w:r w:rsidRPr="004C1348">
        <w:rPr>
          <w:rFonts w:ascii="仿宋_GB2312" w:eastAsia="仿宋_GB2312" w:hAnsi="仿宋" w:cs="仿宋_GB2312" w:hint="eastAsia"/>
          <w:color w:val="000000" w:themeColor="text1"/>
          <w:sz w:val="32"/>
          <w:szCs w:val="32"/>
        </w:rPr>
        <w:t>贡献</w:t>
      </w:r>
      <w:r w:rsidR="001E3DAE" w:rsidRPr="004C1348">
        <w:rPr>
          <w:rFonts w:ascii="仿宋_GB2312" w:eastAsia="仿宋_GB2312" w:hAnsi="仿宋" w:cs="仿宋_GB2312" w:hint="eastAsia"/>
          <w:color w:val="000000" w:themeColor="text1"/>
          <w:sz w:val="32"/>
          <w:szCs w:val="32"/>
        </w:rPr>
        <w:t>力量</w:t>
      </w:r>
      <w:r w:rsidRPr="004C1348">
        <w:rPr>
          <w:rFonts w:ascii="仿宋_GB2312" w:eastAsia="仿宋_GB2312" w:hAnsi="仿宋" w:cs="仿宋_GB2312" w:hint="eastAsia"/>
          <w:color w:val="000000" w:themeColor="text1"/>
          <w:sz w:val="32"/>
          <w:szCs w:val="32"/>
        </w:rPr>
        <w:t xml:space="preserve">。　</w:t>
      </w:r>
      <w:r w:rsidRPr="004C1348">
        <w:rPr>
          <w:rFonts w:ascii="仿宋_GB2312" w:eastAsia="仿宋_GB2312" w:hAnsi="仿宋_GB2312" w:cs="仿宋_GB2312" w:hint="eastAsia"/>
          <w:color w:val="000000" w:themeColor="text1"/>
          <w:sz w:val="32"/>
          <w:szCs w:val="32"/>
        </w:rPr>
        <w:t> </w:t>
      </w:r>
      <w:r w:rsidRPr="004C1348">
        <w:rPr>
          <w:rFonts w:ascii="仿宋_GB2312" w:eastAsia="仿宋_GB2312" w:hAnsi="仿宋" w:cs="仿宋_GB2312" w:hint="eastAsia"/>
          <w:color w:val="000000" w:themeColor="text1"/>
          <w:sz w:val="32"/>
          <w:szCs w:val="32"/>
        </w:rPr>
        <w:t xml:space="preserve"> </w:t>
      </w:r>
      <w:r w:rsidRPr="004C1348">
        <w:rPr>
          <w:rFonts w:ascii="仿宋_GB2312" w:eastAsia="仿宋_GB2312" w:hAnsi="仿宋_GB2312" w:cs="仿宋_GB2312" w:hint="eastAsia"/>
          <w:color w:val="000000" w:themeColor="text1"/>
          <w:sz w:val="32"/>
          <w:szCs w:val="32"/>
        </w:rPr>
        <w:t> </w:t>
      </w:r>
      <w:r w:rsidRPr="004C1348">
        <w:rPr>
          <w:rFonts w:ascii="仿宋_GB2312" w:eastAsia="仿宋_GB2312" w:hAnsi="仿宋" w:cs="仿宋_GB2312" w:hint="eastAsia"/>
          <w:color w:val="000000" w:themeColor="text1"/>
          <w:sz w:val="32"/>
          <w:szCs w:val="32"/>
        </w:rPr>
        <w:t xml:space="preserve"> </w:t>
      </w:r>
      <w:r w:rsidRPr="004C1348">
        <w:rPr>
          <w:rFonts w:ascii="仿宋_GB2312" w:eastAsia="仿宋_GB2312" w:hAnsi="仿宋_GB2312" w:cs="仿宋_GB2312" w:hint="eastAsia"/>
          <w:color w:val="000000" w:themeColor="text1"/>
          <w:sz w:val="32"/>
          <w:szCs w:val="32"/>
        </w:rPr>
        <w:t>  </w:t>
      </w:r>
    </w:p>
    <w:p w:rsidR="004C1348" w:rsidRPr="004C1348" w:rsidRDefault="004C1348" w:rsidP="004C1348">
      <w:pPr>
        <w:widowControl/>
        <w:shd w:val="clear" w:color="auto" w:fill="FFFFFF"/>
        <w:spacing w:line="600" w:lineRule="exact"/>
        <w:ind w:right="320" w:firstLineChars="200" w:firstLine="640"/>
        <w:jc w:val="right"/>
        <w:rPr>
          <w:rFonts w:ascii="仿宋_GB2312" w:eastAsia="仿宋_GB2312" w:hAnsi="仿宋" w:cs="仿宋_GB2312" w:hint="eastAsia"/>
          <w:color w:val="000000" w:themeColor="text1"/>
          <w:sz w:val="32"/>
          <w:szCs w:val="32"/>
          <w:shd w:val="clear" w:color="auto" w:fill="FFFFFF"/>
        </w:rPr>
      </w:pPr>
    </w:p>
    <w:p w:rsidR="009F3256" w:rsidRPr="00F96225" w:rsidRDefault="004C1348" w:rsidP="004C1348">
      <w:pPr>
        <w:widowControl/>
        <w:shd w:val="clear" w:color="auto" w:fill="FFFFFF"/>
        <w:spacing w:line="600" w:lineRule="exact"/>
        <w:ind w:right="320" w:firstLineChars="200" w:firstLine="640"/>
        <w:jc w:val="right"/>
        <w:rPr>
          <w:rFonts w:ascii="仿宋_GB2312" w:eastAsia="仿宋_GB2312" w:hAnsi="仿宋" w:cs="仿宋_GB2312" w:hint="eastAsia"/>
          <w:color w:val="000000" w:themeColor="text1"/>
          <w:kern w:val="0"/>
          <w:sz w:val="32"/>
          <w:szCs w:val="32"/>
        </w:rPr>
      </w:pPr>
      <w:r w:rsidRPr="00F96225">
        <w:rPr>
          <w:rFonts w:ascii="仿宋_GB2312" w:eastAsia="仿宋_GB2312" w:hAnsi="仿宋" w:cs="仿宋_GB2312" w:hint="eastAsia"/>
          <w:color w:val="000000" w:themeColor="text1"/>
          <w:kern w:val="0"/>
          <w:sz w:val="32"/>
          <w:szCs w:val="32"/>
        </w:rPr>
        <w:t xml:space="preserve">曲沃县统计局   </w:t>
      </w:r>
    </w:p>
    <w:p w:rsidR="009F3256" w:rsidRPr="00F96225" w:rsidRDefault="004C1348" w:rsidP="004C1348">
      <w:pPr>
        <w:spacing w:line="600" w:lineRule="exact"/>
        <w:ind w:firstLineChars="200" w:firstLine="640"/>
        <w:jc w:val="right"/>
        <w:rPr>
          <w:rFonts w:ascii="仿宋_GB2312" w:eastAsia="仿宋_GB2312" w:hAnsi="仿宋" w:cs="仿宋_GB2312" w:hint="eastAsia"/>
          <w:color w:val="000000" w:themeColor="text1"/>
          <w:kern w:val="0"/>
          <w:sz w:val="32"/>
          <w:szCs w:val="32"/>
        </w:rPr>
      </w:pPr>
      <w:r w:rsidRPr="00F96225">
        <w:rPr>
          <w:rFonts w:ascii="仿宋_GB2312" w:eastAsia="仿宋_GB2312" w:hAnsi="仿宋" w:cs="仿宋_GB2312" w:hint="eastAsia"/>
          <w:color w:val="000000" w:themeColor="text1"/>
          <w:kern w:val="0"/>
          <w:sz w:val="32"/>
          <w:szCs w:val="32"/>
        </w:rPr>
        <w:t xml:space="preserve">2022年2月17日  </w:t>
      </w:r>
    </w:p>
    <w:p w:rsidR="009F3256" w:rsidRPr="004C1348" w:rsidRDefault="003F2868" w:rsidP="004C1348">
      <w:pPr>
        <w:pStyle w:val="a5"/>
        <w:widowControl/>
        <w:shd w:val="clear" w:color="auto" w:fill="FFFFFF"/>
        <w:spacing w:beforeAutospacing="0" w:afterAutospacing="0" w:line="600" w:lineRule="exact"/>
        <w:ind w:right="640"/>
        <w:rPr>
          <w:rFonts w:ascii="仿宋_GB2312" w:eastAsia="仿宋_GB2312" w:hAnsi="仿宋" w:cs="仿宋_GB2312" w:hint="eastAsia"/>
          <w:color w:val="000000" w:themeColor="text1"/>
          <w:sz w:val="32"/>
          <w:szCs w:val="32"/>
        </w:rPr>
      </w:pPr>
      <w:r w:rsidRPr="004C1348">
        <w:rPr>
          <w:rFonts w:ascii="仿宋_GB2312" w:eastAsia="仿宋_GB2312" w:hAnsi="仿宋_GB2312" w:cs="仿宋_GB2312" w:hint="eastAsia"/>
          <w:color w:val="000000" w:themeColor="text1"/>
          <w:sz w:val="32"/>
          <w:szCs w:val="32"/>
          <w:shd w:val="clear" w:color="auto" w:fill="FFFFFF"/>
        </w:rPr>
        <w:t>                     </w:t>
      </w:r>
      <w:r w:rsidRPr="004C1348">
        <w:rPr>
          <w:rFonts w:ascii="仿宋_GB2312" w:eastAsia="仿宋_GB2312" w:hAnsi="仿宋" w:cs="仿宋_GB2312" w:hint="eastAsia"/>
          <w:color w:val="000000" w:themeColor="text1"/>
          <w:sz w:val="32"/>
          <w:szCs w:val="32"/>
          <w:shd w:val="clear" w:color="auto" w:fill="FFFFFF"/>
        </w:rPr>
        <w:t xml:space="preserve"> </w:t>
      </w:r>
    </w:p>
    <w:p w:rsidR="009F3256" w:rsidRPr="004C1348" w:rsidRDefault="004C1348" w:rsidP="004C1348">
      <w:pPr>
        <w:pStyle w:val="a5"/>
        <w:widowControl/>
        <w:shd w:val="clear" w:color="auto" w:fill="FFFFFF"/>
        <w:spacing w:beforeAutospacing="0" w:afterAutospacing="0" w:line="600" w:lineRule="exact"/>
        <w:ind w:firstLineChars="200" w:firstLine="640"/>
        <w:rPr>
          <w:rFonts w:ascii="仿宋_GB2312" w:eastAsia="仿宋_GB2312" w:hAnsi="仿宋" w:cs="仿宋_GB2312" w:hint="eastAsia"/>
          <w:color w:val="000000" w:themeColor="text1"/>
          <w:sz w:val="32"/>
          <w:szCs w:val="32"/>
        </w:rPr>
      </w:pPr>
      <w:r w:rsidRPr="004C1348">
        <w:rPr>
          <w:rFonts w:ascii="宋体" w:eastAsia="仿宋_GB2312" w:hAnsi="宋体" w:cs="宋体" w:hint="eastAsia"/>
          <w:color w:val="000000" w:themeColor="text1"/>
          <w:sz w:val="32"/>
          <w:szCs w:val="32"/>
          <w:shd w:val="clear" w:color="auto" w:fill="FFFFFF"/>
        </w:rPr>
        <w:t>      </w:t>
      </w:r>
    </w:p>
    <w:sectPr w:rsidR="009F3256" w:rsidRPr="004C1348" w:rsidSect="009F32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CF" w:rsidRDefault="005024CF" w:rsidP="009F3256">
      <w:r>
        <w:separator/>
      </w:r>
    </w:p>
  </w:endnote>
  <w:endnote w:type="continuationSeparator" w:id="0">
    <w:p w:rsidR="005024CF" w:rsidRDefault="005024CF" w:rsidP="009F3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56" w:rsidRDefault="0016423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F3256" w:rsidRDefault="00164232">
                <w:pPr>
                  <w:pStyle w:val="a3"/>
                </w:pPr>
                <w:r>
                  <w:rPr>
                    <w:rFonts w:hint="eastAsia"/>
                  </w:rPr>
                  <w:fldChar w:fldCharType="begin"/>
                </w:r>
                <w:r w:rsidR="003F2868">
                  <w:rPr>
                    <w:rFonts w:hint="eastAsia"/>
                  </w:rPr>
                  <w:instrText xml:space="preserve"> PAGE  \* MERGEFORMAT </w:instrText>
                </w:r>
                <w:r>
                  <w:rPr>
                    <w:rFonts w:hint="eastAsia"/>
                  </w:rPr>
                  <w:fldChar w:fldCharType="separate"/>
                </w:r>
                <w:r w:rsidR="003F30CC">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CF" w:rsidRDefault="005024CF" w:rsidP="009F3256">
      <w:r>
        <w:separator/>
      </w:r>
    </w:p>
  </w:footnote>
  <w:footnote w:type="continuationSeparator" w:id="0">
    <w:p w:rsidR="005024CF" w:rsidRDefault="005024CF" w:rsidP="009F3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3256"/>
    <w:rsid w:val="00096A3E"/>
    <w:rsid w:val="0012255E"/>
    <w:rsid w:val="00164232"/>
    <w:rsid w:val="001E3DAE"/>
    <w:rsid w:val="001F159B"/>
    <w:rsid w:val="0027067D"/>
    <w:rsid w:val="00355DCD"/>
    <w:rsid w:val="0039785F"/>
    <w:rsid w:val="003F2868"/>
    <w:rsid w:val="003F30CC"/>
    <w:rsid w:val="003F5588"/>
    <w:rsid w:val="0044697A"/>
    <w:rsid w:val="004565C1"/>
    <w:rsid w:val="00456FF6"/>
    <w:rsid w:val="004C1348"/>
    <w:rsid w:val="005024CF"/>
    <w:rsid w:val="005E2B30"/>
    <w:rsid w:val="005F6477"/>
    <w:rsid w:val="006B720D"/>
    <w:rsid w:val="0078432E"/>
    <w:rsid w:val="007C181B"/>
    <w:rsid w:val="00802E14"/>
    <w:rsid w:val="00930BC8"/>
    <w:rsid w:val="0099521F"/>
    <w:rsid w:val="009F3256"/>
    <w:rsid w:val="00AA201D"/>
    <w:rsid w:val="00C662EC"/>
    <w:rsid w:val="00CA5F43"/>
    <w:rsid w:val="00CB30CB"/>
    <w:rsid w:val="00D50B32"/>
    <w:rsid w:val="00D80468"/>
    <w:rsid w:val="00F96225"/>
    <w:rsid w:val="00FB6ABD"/>
    <w:rsid w:val="23240602"/>
    <w:rsid w:val="3826080A"/>
    <w:rsid w:val="49F06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2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3256"/>
    <w:pPr>
      <w:tabs>
        <w:tab w:val="center" w:pos="4153"/>
        <w:tab w:val="right" w:pos="8306"/>
      </w:tabs>
      <w:snapToGrid w:val="0"/>
      <w:jc w:val="left"/>
    </w:pPr>
    <w:rPr>
      <w:sz w:val="18"/>
    </w:rPr>
  </w:style>
  <w:style w:type="paragraph" w:styleId="a4">
    <w:name w:val="header"/>
    <w:basedOn w:val="a"/>
    <w:rsid w:val="009F3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F325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Administrator.Win7-2019CKNRPR</dc:creator>
  <cp:lastModifiedBy>Administrator</cp:lastModifiedBy>
  <cp:revision>5</cp:revision>
  <cp:lastPrinted>2022-02-17T07:18:00Z</cp:lastPrinted>
  <dcterms:created xsi:type="dcterms:W3CDTF">2022-02-17T07:09:00Z</dcterms:created>
  <dcterms:modified xsi:type="dcterms:W3CDTF">2022-02-17T09:34:00Z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