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441" w:firstLineChars="1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曲沃县曲村镇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441" w:firstLineChar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2022年法治政府建设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情况</w:t>
      </w:r>
      <w:r>
        <w:rPr>
          <w:rFonts w:hint="eastAsia" w:ascii="宋体" w:hAnsi="宋体" w:eastAsia="宋体" w:cs="宋体"/>
          <w:sz w:val="44"/>
          <w:szCs w:val="44"/>
        </w:rPr>
        <w:t>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2022年，我镇在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县委、县</w:t>
      </w:r>
      <w:r>
        <w:rPr>
          <w:rFonts w:hint="eastAsia" w:ascii="仿宋" w:hAnsi="仿宋" w:eastAsia="仿宋" w:cs="仿宋"/>
          <w:sz w:val="32"/>
          <w:szCs w:val="32"/>
        </w:rPr>
        <w:t>政府的正确领导下，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在县委政法委、县司法局的精心指导下，</w:t>
      </w:r>
      <w:r>
        <w:rPr>
          <w:rFonts w:hint="eastAsia" w:ascii="仿宋" w:hAnsi="仿宋" w:eastAsia="仿宋" w:cs="仿宋"/>
          <w:sz w:val="32"/>
          <w:szCs w:val="32"/>
        </w:rPr>
        <w:t>深入贯彻落实党的二十大精神，根据《山西省贯彻落实法治政府年度报告制度的规定》要求，认真开展法治政府建设的各项工作，创新和提升社会管理服务水平，不断提高依法决策、依法管理、依法行政的水平，法治政府建设工作取得了明显的成效，为全镇经济社会发展营造了良好的法治环境和氛围。现将有关工作情况汇报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推进法治政府建设的主要举措和成效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（一）健全完善政府机构职能体系，推动更好发挥政府作用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制定党</w:t>
      </w:r>
      <w:r>
        <w:rPr>
          <w:rFonts w:hint="eastAsia" w:ascii="仿宋" w:hAnsi="仿宋" w:eastAsia="仿宋" w:cs="仿宋"/>
          <w:sz w:val="32"/>
          <w:szCs w:val="32"/>
        </w:rPr>
        <w:t>委主要负责人履行推进法治建设第一责任人职责清单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将法治政府建设摆在工作全局的重要位置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认真落实党政主要负责人法治建设第一责任人职责，</w:t>
      </w:r>
      <w:r>
        <w:rPr>
          <w:rFonts w:hint="eastAsia" w:ascii="仿宋" w:hAnsi="仿宋" w:eastAsia="仿宋" w:cs="仿宋"/>
          <w:sz w:val="32"/>
          <w:szCs w:val="32"/>
        </w:rPr>
        <w:t>为推进法治建设提供保障、创造条件。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督促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各站所</w:t>
      </w:r>
      <w:r>
        <w:rPr>
          <w:rFonts w:hint="eastAsia" w:ascii="仿宋" w:hAnsi="仿宋" w:eastAsia="仿宋" w:cs="仿宋"/>
          <w:sz w:val="32"/>
          <w:szCs w:val="32"/>
        </w:rPr>
        <w:t>完善政务公开程序和工作机制，向社会公开政府职能、职责权限、管理流程、监管方式等事项，推进决策公开、执行公开、管理公开、服务公开、结果公开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（二）健全完善行政决策程序体系，不断提升行政决策公信力和执行力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按照省委办公厅、省政府办公厅《关于在全省推行法律顾问和公职律师制度的实施意见》，落实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</w:rPr>
        <w:t>党委法律顾问制度、公职律师制度，切实发挥法律顾问、公职律师参与重大决策、党内规范性文件起草等方面的职责作用，加强对重大行政决策的合法性审查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确保政府决策符合法定权限和法定程序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）健全完善行政执法工作体系，全面推进严格规范公正文明执法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对接县直部门核定曲村镇执法事项清单，同时，出台《曲村镇综合行政执法队办公室工作制度》《曲村镇综合行政执法队流程图》《曲村镇综合行政执法队执法规范制度》《曲村镇综合行政执法队日常检查巡查制度》等一系列配套制度，提高执法制度化、规范化水平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完善行政执法协调联动机制，加强自然资源所、市场监督管理监所、综合执法等职能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站所</w:t>
      </w:r>
      <w:r>
        <w:rPr>
          <w:rFonts w:hint="eastAsia" w:ascii="仿宋" w:hAnsi="仿宋" w:eastAsia="仿宋" w:cs="仿宋"/>
          <w:sz w:val="32"/>
          <w:szCs w:val="32"/>
        </w:rPr>
        <w:t>联动，有效解决基层执法力量单薄、后续强制执行力薄弱等情况，充分维护执法人员自身权益与人身安全，保障执法效果。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本年度我镇8人通过执法证考试，目前有10名机关公务人员、事业人员已取得执法证。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（四）完善社会治理，法治政府建设工作取得实效。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充分认识到依法做好信访维稳工作是推进法治政府、法治社会的重要抓手，高度重视信访和人民调解工作，始终致力于完善社会治理，依法化解矛盾，畅通信访调解渠道，有效防范矛盾激化，受理矛盾纠纷案件86件,成功化解矛盾纠纷案件84件，矛盾纠纷调处成功率为97.7%，依托曲村集市、宪法宣传日、送法进校园等重要时间节点开展普法宣传6次，涉及13000余人次，提供免费法律咨询186人次，为打造法治曲村、平安曲村提供有力保障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(五)聚焦学习，以习近平法治思想推进政府依法行政。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学习贯彻习近平总书记全面依法治国新理念新思想新战略，通过党委会学习、专题辅导等形式，学习宪法和法律法规规章，学习贯彻党中央、国务院和省市县关于法治建设的制度、文件、通报，提高政府班子法治工作能力和水平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（六）加强党的领导，完善法治政府建设推进机制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全面落实党中央、国务院和省委、省政府、市委、市政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府以及县委、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县政府</w:t>
      </w:r>
      <w:r>
        <w:rPr>
          <w:rFonts w:hint="eastAsia" w:ascii="仿宋" w:hAnsi="仿宋" w:eastAsia="仿宋" w:cs="仿宋"/>
          <w:sz w:val="32"/>
          <w:szCs w:val="32"/>
        </w:rPr>
        <w:t>关于法治政府建设的决策和部署，坚持把法治政府建设纳入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发展总体规划和年度工作计划，与经济社会发展同部署、同推进、同督促、同考核、同奖惩。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二、存在的问题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（一）业务水平有待提高。</w:t>
      </w:r>
      <w:r>
        <w:rPr>
          <w:rFonts w:hint="eastAsia" w:ascii="仿宋" w:hAnsi="仿宋" w:eastAsia="仿宋" w:cs="仿宋"/>
          <w:sz w:val="32"/>
          <w:szCs w:val="32"/>
        </w:rPr>
        <w:t>在实际开展法治政府建设工作中法治理念、专业素养、任职技能等方面都需要深化培养学习，行政执法队伍的业务水平和素质仍需提高。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法治意识仍需增强。</w:t>
      </w:r>
      <w:r>
        <w:rPr>
          <w:rFonts w:hint="eastAsia" w:ascii="仿宋" w:hAnsi="仿宋" w:eastAsia="仿宋" w:cs="仿宋"/>
          <w:sz w:val="32"/>
          <w:szCs w:val="32"/>
        </w:rPr>
        <w:t>工作人员缺乏运用法律的思维和方法解决法律问题的惯性、重大决策征求意见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层面较窄、对于经济社会发展关注多，对法治政府建设关注研究少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）社会环境有待优化。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少数</w:t>
      </w:r>
      <w:r>
        <w:rPr>
          <w:rFonts w:hint="eastAsia" w:ascii="仿宋" w:hAnsi="仿宋" w:eastAsia="仿宋" w:cs="仿宋"/>
          <w:sz w:val="32"/>
          <w:szCs w:val="32"/>
        </w:rPr>
        <w:t>群众的法治观念薄弱、素质不高，不配合执法、不依靠法律途径维权等现象时有发生，群众还有“信访不信法”的观念仍有存在。普法活动有待进一步深入，活动形式有待进一步丰富。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三、2023年工作计划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我镇将认真总结法治政府建设工作经验，扎实开展好各项工作，努力推动“法治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曲村</w:t>
      </w:r>
      <w:r>
        <w:rPr>
          <w:rFonts w:hint="eastAsia" w:ascii="仿宋" w:hAnsi="仿宋" w:eastAsia="仿宋" w:cs="仿宋"/>
          <w:sz w:val="32"/>
          <w:szCs w:val="32"/>
        </w:rPr>
        <w:t>”建设工作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迈</w:t>
      </w:r>
      <w:r>
        <w:rPr>
          <w:rFonts w:hint="eastAsia" w:ascii="仿宋" w:hAnsi="仿宋" w:eastAsia="仿宋" w:cs="仿宋"/>
          <w:sz w:val="32"/>
          <w:szCs w:val="32"/>
        </w:rPr>
        <w:t>上一个新台阶。主要重点做好以下工作: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（一）规范行政执法行为，加强法治政府建设。</w:t>
      </w:r>
      <w:r>
        <w:rPr>
          <w:rFonts w:hint="eastAsia" w:ascii="仿宋" w:hAnsi="仿宋" w:eastAsia="仿宋" w:cs="仿宋"/>
          <w:sz w:val="32"/>
          <w:szCs w:val="32"/>
        </w:rPr>
        <w:t>充分发挥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公职律师</w:t>
      </w:r>
      <w:r>
        <w:rPr>
          <w:rFonts w:hint="eastAsia" w:ascii="仿宋" w:hAnsi="仿宋" w:eastAsia="仿宋" w:cs="仿宋"/>
          <w:sz w:val="32"/>
          <w:szCs w:val="32"/>
        </w:rPr>
        <w:t>和法律顾问的作用，保障政府行政决策的合法性，提高决策科学化民主化水平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坚持说理式执法，把维护国家法治统一和宪法法律权威与保护群众合法诉求结合起来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提高依法行政能力，保障执法效率和公平公正性。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（二）提升专业业务水平，提高依法行政能力。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行政执法人员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学习培训制度</w:t>
      </w:r>
      <w:r>
        <w:rPr>
          <w:rFonts w:hint="eastAsia" w:ascii="仿宋" w:hAnsi="仿宋" w:eastAsia="仿宋" w:cs="仿宋"/>
          <w:sz w:val="32"/>
          <w:szCs w:val="32"/>
        </w:rPr>
        <w:t>，开展各类学法活动，不断加强行政执法人员的法律知识和业务的培训，加强法治政府队伍建设。　　　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（三）创新法治宣传形式，丰富普法教育内涵。</w:t>
      </w:r>
      <w:r>
        <w:rPr>
          <w:rFonts w:hint="eastAsia" w:ascii="仿宋" w:hAnsi="仿宋" w:eastAsia="仿宋" w:cs="仿宋"/>
          <w:sz w:val="32"/>
          <w:szCs w:val="32"/>
        </w:rPr>
        <w:t>充分利用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电子屏</w:t>
      </w:r>
      <w:r>
        <w:rPr>
          <w:rFonts w:hint="eastAsia" w:ascii="仿宋" w:hAnsi="仿宋" w:eastAsia="仿宋" w:cs="仿宋"/>
          <w:sz w:val="32"/>
          <w:szCs w:val="32"/>
        </w:rPr>
        <w:t>、宣传专栏、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村内</w:t>
      </w:r>
      <w:r>
        <w:rPr>
          <w:rFonts w:hint="eastAsia" w:ascii="仿宋" w:hAnsi="仿宋" w:eastAsia="仿宋" w:cs="仿宋"/>
          <w:sz w:val="32"/>
          <w:szCs w:val="32"/>
        </w:rPr>
        <w:t>喇叭、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微信群</w:t>
      </w:r>
      <w:r>
        <w:rPr>
          <w:rFonts w:hint="eastAsia" w:ascii="仿宋" w:hAnsi="仿宋" w:eastAsia="仿宋" w:cs="仿宋"/>
          <w:sz w:val="32"/>
          <w:szCs w:val="32"/>
        </w:rPr>
        <w:t>等渠道广泛宣传法律法规，开展多形式的法治宣传活动，推进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免费法律</w:t>
      </w:r>
      <w:r>
        <w:rPr>
          <w:rFonts w:hint="eastAsia" w:ascii="仿宋" w:hAnsi="仿宋" w:eastAsia="仿宋" w:cs="仿宋"/>
          <w:sz w:val="32"/>
          <w:szCs w:val="32"/>
        </w:rPr>
        <w:t>咨询和解答工作,进一步提高全镇人民法律素质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大力推进法治政府、法治社会建设。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hiZmZlNjE1YWUzZGVjZjYyOWU2MzQzZmQwMDYifQ=="/>
  </w:docVars>
  <w:rsids>
    <w:rsidRoot w:val="00000000"/>
    <w:rsid w:val="03083A2E"/>
    <w:rsid w:val="04E26547"/>
    <w:rsid w:val="089B34C9"/>
    <w:rsid w:val="0BA354C3"/>
    <w:rsid w:val="0DDE2A6C"/>
    <w:rsid w:val="197C4EA3"/>
    <w:rsid w:val="1EBE721A"/>
    <w:rsid w:val="2217212B"/>
    <w:rsid w:val="26240E71"/>
    <w:rsid w:val="2C052D2F"/>
    <w:rsid w:val="2D186B7A"/>
    <w:rsid w:val="31F361FD"/>
    <w:rsid w:val="32954902"/>
    <w:rsid w:val="365F2FD3"/>
    <w:rsid w:val="36AB1A8B"/>
    <w:rsid w:val="385624D8"/>
    <w:rsid w:val="3F61509E"/>
    <w:rsid w:val="4012342A"/>
    <w:rsid w:val="45FE5557"/>
    <w:rsid w:val="4F4D785F"/>
    <w:rsid w:val="536966BB"/>
    <w:rsid w:val="53D32D5B"/>
    <w:rsid w:val="5D293B03"/>
    <w:rsid w:val="606B771F"/>
    <w:rsid w:val="638DB1CB"/>
    <w:rsid w:val="67CB5D57"/>
    <w:rsid w:val="75006988"/>
    <w:rsid w:val="76E40E4D"/>
    <w:rsid w:val="798E74C6"/>
    <w:rsid w:val="7E5173F8"/>
    <w:rsid w:val="BBEF6CDD"/>
    <w:rsid w:val="FF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1961</Words>
  <Characters>1983</Characters>
  <Lines>0</Lines>
  <Paragraphs>0</Paragraphs>
  <TotalTime>25</TotalTime>
  <ScaleCrop>false</ScaleCrop>
  <LinksUpToDate>false</LinksUpToDate>
  <CharactersWithSpaces>1988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2023-03-15T01:31:00Z</dcterms:created>
  <dc:creator>lenovo</dc:creator>
  <cp:lastModifiedBy>baixin</cp:lastModifiedBy>
  <dcterms:modified xsi:type="dcterms:W3CDTF">2023-03-16T11:06:48Z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745BEA108FB44310B46046AFB5603DC6</vt:lpwstr>
  </property>
</Properties>
</file>