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bookmarkStart w:id="0" w:name="_GoBack"/>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国家税务总局曲沃县税务局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202</w:t>
      </w: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2</w:t>
      </w: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年度法治政府建设情况报告</w:t>
      </w:r>
    </w:p>
    <w:bookmarkEnd w:id="0"/>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color w:val="000000" w:themeColor="text1"/>
          <w:sz w:val="44"/>
          <w:szCs w:val="44"/>
          <w14:textFill>
            <w14:solidFill>
              <w14:schemeClr w14:val="tx1"/>
            </w14:solidFill>
          </w14:textFill>
        </w:rPr>
      </w:pPr>
    </w:p>
    <w:p>
      <w:pPr>
        <w:keepNext w:val="0"/>
        <w:keepLines w:val="0"/>
        <w:pageBreakBefore w:val="0"/>
        <w:kinsoku/>
        <w:wordWrap/>
        <w:topLinePunct w:val="0"/>
        <w:bidi w:val="0"/>
        <w:adjustRightInd w:val="0"/>
        <w:snapToGrid w:val="0"/>
        <w:spacing w:beforeLines="0" w:afterLines="0" w:line="560" w:lineRule="exact"/>
        <w:ind w:left="0" w:leftChars="0" w:right="0" w:rightChars="0"/>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中共曲沃县委全面依法治县委员会办公室：</w:t>
      </w:r>
    </w:p>
    <w:p>
      <w:pPr>
        <w:keepNext w:val="0"/>
        <w:keepLines w:val="0"/>
        <w:pageBreakBefore w:val="0"/>
        <w:kinsoku/>
        <w:wordWrap/>
        <w:topLinePunct w:val="0"/>
        <w:bidi w:val="0"/>
        <w:adjustRightInd w:val="0"/>
        <w:snapToGrid w:val="0"/>
        <w:spacing w:beforeLines="0" w:afterLines="0" w:line="560" w:lineRule="exact"/>
        <w:ind w:left="0" w:leftChars="0" w:right="0" w:rightChars="0" w:firstLine="645"/>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2022年，国家税务总局曲沃县税务局</w:t>
      </w:r>
      <w:r>
        <w:rPr>
          <w:rFonts w:hint="eastAsia" w:ascii="仿宋" w:hAnsi="仿宋" w:eastAsia="仿宋" w:cs="仿宋"/>
          <w:color w:val="000000" w:themeColor="text1"/>
          <w:sz w:val="32"/>
          <w:szCs w:val="32"/>
          <w14:textFill>
            <w14:solidFill>
              <w14:schemeClr w14:val="tx1"/>
            </w14:solidFill>
          </w14:textFill>
        </w:rPr>
        <w:t>根据</w:t>
      </w:r>
      <w:r>
        <w:rPr>
          <w:rFonts w:hint="eastAsia" w:ascii="仿宋" w:hAnsi="仿宋" w:eastAsia="仿宋" w:cs="仿宋"/>
          <w:color w:val="000000" w:themeColor="text1"/>
          <w:sz w:val="32"/>
          <w:szCs w:val="32"/>
          <w:lang w:eastAsia="zh-CN"/>
          <w14:textFill>
            <w14:solidFill>
              <w14:schemeClr w14:val="tx1"/>
            </w14:solidFill>
          </w14:textFill>
        </w:rPr>
        <w:t>党</w:t>
      </w:r>
      <w:r>
        <w:rPr>
          <w:rFonts w:hint="eastAsia" w:ascii="仿宋" w:hAnsi="仿宋" w:eastAsia="仿宋" w:cs="仿宋"/>
          <w:color w:val="000000" w:themeColor="text1"/>
          <w:sz w:val="32"/>
          <w:szCs w:val="32"/>
          <w14:textFill>
            <w14:solidFill>
              <w14:schemeClr w14:val="tx1"/>
            </w14:solidFill>
          </w14:textFill>
        </w:rPr>
        <w:t>中央、国务院</w:t>
      </w:r>
      <w:r>
        <w:rPr>
          <w:rFonts w:hint="eastAsia" w:ascii="仿宋" w:hAnsi="仿宋" w:eastAsia="仿宋" w:cs="仿宋"/>
          <w:color w:val="000000" w:themeColor="text1"/>
          <w:sz w:val="32"/>
          <w:szCs w:val="32"/>
          <w:lang w:eastAsia="zh-CN"/>
          <w14:textFill>
            <w14:solidFill>
              <w14:schemeClr w14:val="tx1"/>
            </w14:solidFill>
          </w14:textFill>
        </w:rPr>
        <w:t>要求，积极开展税收法治建设工作，现将一年来工作</w:t>
      </w:r>
      <w:r>
        <w:rPr>
          <w:rFonts w:hint="eastAsia" w:ascii="仿宋" w:hAnsi="仿宋" w:eastAsia="仿宋" w:cs="仿宋"/>
          <w:color w:val="000000" w:themeColor="text1"/>
          <w:sz w:val="32"/>
          <w:szCs w:val="32"/>
          <w14:textFill>
            <w14:solidFill>
              <w14:schemeClr w14:val="tx1"/>
            </w14:solidFill>
          </w14:textFill>
        </w:rPr>
        <w:t>开展情况报告如下：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202</w:t>
      </w:r>
      <w:r>
        <w:rPr>
          <w:rFonts w:hint="eastAsia" w:ascii="黑体" w:hAnsi="黑体" w:eastAsia="黑体" w:cs="黑体"/>
          <w:color w:val="000000" w:themeColor="text1"/>
          <w:sz w:val="32"/>
          <w:szCs w:val="32"/>
          <w:lang w:val="en-US" w:eastAsia="zh-CN"/>
          <w14:textFill>
            <w14:solidFill>
              <w14:schemeClr w14:val="tx1"/>
            </w14:solidFill>
          </w14:textFill>
        </w:rPr>
        <w:t>2</w:t>
      </w:r>
      <w:r>
        <w:rPr>
          <w:rFonts w:hint="eastAsia" w:ascii="黑体" w:hAnsi="黑体" w:eastAsia="黑体" w:cs="黑体"/>
          <w:color w:val="000000" w:themeColor="text1"/>
          <w:sz w:val="32"/>
          <w:szCs w:val="32"/>
          <w14:textFill>
            <w14:solidFill>
              <w14:schemeClr w14:val="tx1"/>
            </w14:solidFill>
          </w14:textFill>
        </w:rPr>
        <w:t>年度法治税务建设情况</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outlineLvl w:val="9"/>
        <w:rPr>
          <w:rFonts w:hint="eastAsia" w:ascii="仿宋_GB2312" w:hAnsi="宋体" w:eastAsia="仿宋_GB2312" w:cs="宋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深入学习贯彻习近平法治思想</w:t>
      </w:r>
    </w:p>
    <w:p>
      <w:pPr>
        <w:keepNext w:val="0"/>
        <w:keepLines w:val="0"/>
        <w:pageBreakBefore w:val="0"/>
        <w:kinsoku/>
        <w:wordWrap/>
        <w:topLinePunct w:val="0"/>
        <w:bidi w:val="0"/>
        <w:adjustRightInd w:val="0"/>
        <w:snapToGrid w:val="0"/>
        <w:spacing w:beforeLines="0" w:afterLines="0" w:line="560" w:lineRule="exact"/>
        <w:ind w:left="0" w:leftChars="0" w:right="0" w:rightChars="0" w:firstLine="645"/>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以习近平新时代中国特色社会主义思想为指导，贯彻落实党的二十大精神，深入学习</w:t>
      </w:r>
      <w:r>
        <w:rPr>
          <w:rFonts w:hint="eastAsia" w:ascii="仿宋" w:hAnsi="仿宋" w:eastAsia="仿宋" w:cs="仿宋"/>
          <w:color w:val="000000" w:themeColor="text1"/>
          <w:sz w:val="32"/>
          <w:szCs w:val="32"/>
          <w14:textFill>
            <w14:solidFill>
              <w14:schemeClr w14:val="tx1"/>
            </w14:solidFill>
          </w14:textFill>
        </w:rPr>
        <w:t>法治政府建设</w:t>
      </w:r>
      <w:r>
        <w:rPr>
          <w:rFonts w:hint="eastAsia" w:ascii="仿宋" w:hAnsi="仿宋" w:eastAsia="仿宋" w:cs="仿宋"/>
          <w:color w:val="000000" w:themeColor="text1"/>
          <w:sz w:val="32"/>
          <w:szCs w:val="32"/>
          <w:lang w:eastAsia="zh-CN"/>
          <w14:textFill>
            <w14:solidFill>
              <w14:schemeClr w14:val="tx1"/>
            </w14:solidFill>
          </w14:textFill>
        </w:rPr>
        <w:t>文件内容，切实掌握弄通文件内容，真正把税务人员思想和认识统一到习近平新时代中国特色社会主义思想理论上来，把创造力和凝聚力体现到税收法治工作上来，进一步推进法治政府建设。</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outlineLvl w:val="9"/>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依法全面履行税收工作职能</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2022年，</w:t>
      </w:r>
      <w:r>
        <w:rPr>
          <w:rFonts w:hint="eastAsia" w:ascii="仿宋" w:hAnsi="仿宋" w:eastAsia="仿宋" w:cs="仿宋"/>
          <w:color w:val="000000" w:themeColor="text1"/>
          <w:sz w:val="32"/>
          <w:szCs w:val="32"/>
          <w:lang w:val="en-US" w:eastAsia="zh-CN"/>
          <w14:textFill>
            <w14:solidFill>
              <w14:schemeClr w14:val="tx1"/>
            </w14:solidFill>
          </w14:textFill>
        </w:rPr>
        <w:t>曲沃县税务局坚持组织收入原则，坚持为国聚财、为民收税的宗旨，提前对各项税收工作进行统筹预测，</w:t>
      </w:r>
      <w:r>
        <w:rPr>
          <w:rFonts w:hint="eastAsia" w:ascii="仿宋" w:hAnsi="仿宋" w:eastAsia="仿宋" w:cs="仿宋"/>
          <w:color w:val="000000" w:themeColor="text1"/>
          <w:sz w:val="32"/>
          <w:szCs w:val="32"/>
          <w14:textFill>
            <w14:solidFill>
              <w14:schemeClr w14:val="tx1"/>
            </w14:solidFill>
          </w14:textFill>
        </w:rPr>
        <w:t>有序开展组织收入工作</w:t>
      </w:r>
      <w:r>
        <w:rPr>
          <w:rFonts w:hint="eastAsia" w:ascii="仿宋" w:hAnsi="仿宋" w:eastAsia="仿宋" w:cs="仿宋"/>
          <w:color w:val="000000" w:themeColor="text1"/>
          <w:sz w:val="32"/>
          <w:szCs w:val="32"/>
          <w:lang w:eastAsia="zh-CN"/>
          <w14:textFill>
            <w14:solidFill>
              <w14:schemeClr w14:val="tx1"/>
            </w14:solidFill>
          </w14:textFill>
        </w:rPr>
        <w:t>，坚决遏制收“过头税”、越权减免税等违法行为，坚决依法落实好减税降费各项税收优惠政策。各部门严格按照税收法律执法，按照税收执法流程逐步执行，提升依法治税水平。</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outlineLvl w:val="9"/>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提高税收制度建设质量</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落实好行政执法</w:t>
      </w:r>
      <w:r>
        <w:rPr>
          <w:rFonts w:hint="eastAsia" w:ascii="仿宋" w:hAnsi="仿宋" w:eastAsia="仿宋" w:cs="仿宋"/>
          <w:snapToGrid w:val="0"/>
          <w:color w:val="000000" w:themeColor="text1"/>
          <w:sz w:val="32"/>
          <w:szCs w:val="32"/>
          <w:lang w:val="en-US" w:eastAsia="zh-CN"/>
          <w14:textFill>
            <w14:solidFill>
              <w14:schemeClr w14:val="tx1"/>
            </w14:solidFill>
          </w14:textFill>
        </w:rPr>
        <w:t>“三项制度”政策。</w:t>
      </w:r>
      <w:r>
        <w:rPr>
          <w:rFonts w:hint="eastAsia" w:ascii="仿宋" w:hAnsi="仿宋" w:eastAsia="仿宋" w:cs="仿宋"/>
          <w:b w:val="0"/>
          <w:bCs/>
          <w:color w:val="000000" w:themeColor="text1"/>
          <w:sz w:val="32"/>
          <w:szCs w:val="32"/>
          <w:lang w:val="en-US" w:eastAsia="zh-CN"/>
          <w14:textFill>
            <w14:solidFill>
              <w14:schemeClr w14:val="tx1"/>
            </w14:solidFill>
          </w14:textFill>
        </w:rPr>
        <w:t>目前，我局配备执法记录仪8部、音像记录存储空间量2T、约谈室1间。</w:t>
      </w:r>
      <w:r>
        <w:rPr>
          <w:rFonts w:hint="eastAsia" w:ascii="仿宋" w:hAnsi="仿宋" w:eastAsia="仿宋" w:cs="仿宋"/>
          <w:color w:val="000000" w:themeColor="text1"/>
          <w:sz w:val="32"/>
          <w:szCs w:val="32"/>
          <w:lang w:val="en-US" w:eastAsia="zh-CN"/>
          <w14:textFill>
            <w14:solidFill>
              <w14:schemeClr w14:val="tx1"/>
            </w14:solidFill>
          </w14:textFill>
        </w:rPr>
        <w:t>重大执法决定法制审核制度落实顺利。</w:t>
      </w:r>
    </w:p>
    <w:p>
      <w:pPr>
        <w:pStyle w:val="2"/>
        <w:keepNext w:val="0"/>
        <w:keepLines w:val="0"/>
        <w:pageBreakBefore w:val="0"/>
        <w:kinsoku/>
        <w:wordWrap/>
        <w:topLinePunct w:val="0"/>
        <w:bidi w:val="0"/>
        <w:adjustRightInd w:val="0"/>
        <w:snapToGrid w:val="0"/>
        <w:spacing w:beforeLines="0" w:beforeAutospacing="0" w:afterLines="0" w:afterAutospacing="0" w:line="560" w:lineRule="exact"/>
        <w:ind w:left="0" w:leftChars="0" w:right="0" w:rightChars="0" w:firstLine="579" w:firstLineChars="181"/>
        <w:textAlignment w:val="baseline"/>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认真执行税收规范性文件会签、会办制度，重点做好合法性审查工作，确保规范性文件的制定质量。严格按照国家税务总局《税收规范性文件制定管理办法（试行）》要求，出台规范性文件必须经法制部门会签</w:t>
      </w:r>
      <w:r>
        <w:rPr>
          <w:rFonts w:hint="eastAsia" w:ascii="仿宋" w:hAnsi="仿宋" w:eastAsia="仿宋" w:cs="仿宋"/>
          <w:color w:val="000000" w:themeColor="text1"/>
          <w:sz w:val="32"/>
          <w:szCs w:val="32"/>
          <w:lang w:eastAsia="zh-CN"/>
          <w14:textFill>
            <w14:solidFill>
              <w14:schemeClr w14:val="tx1"/>
            </w14:solidFill>
          </w14:textFill>
        </w:rPr>
        <w:t>与备案。</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outlineLvl w:val="9"/>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推进依法科学民主决策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实行重大税收事项集体讨论制度。对重大税务处罚、重大税务案件审理、大额退税等涉及重大公共利益、纳税人切身权益的事项，经县局领导小组集体会议讨论决定。</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outlineLvl w:val="9"/>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坚持严格规范公正文明执法</w:t>
      </w:r>
    </w:p>
    <w:p>
      <w:pPr>
        <w:keepNext w:val="0"/>
        <w:keepLines w:val="0"/>
        <w:pageBreakBefore w:val="0"/>
        <w:kinsoku/>
        <w:wordWrap/>
        <w:topLinePunct w:val="0"/>
        <w:bidi w:val="0"/>
        <w:adjustRightInd w:val="0"/>
        <w:snapToGrid w:val="0"/>
        <w:spacing w:beforeLines="0" w:afterLines="0" w:line="560" w:lineRule="exact"/>
        <w:ind w:left="0" w:leftChars="0" w:right="0" w:rightChars="0" w:firstLine="660" w:firstLineChars="200"/>
        <w:outlineLvl w:val="9"/>
        <w:rPr>
          <w:rFonts w:hint="eastAsia" w:ascii="仿宋" w:hAnsi="仿宋" w:eastAsia="仿宋" w:cs="仿宋"/>
          <w:color w:val="000000" w:themeColor="text1"/>
          <w:spacing w:val="5"/>
          <w:kern w:val="0"/>
          <w:sz w:val="32"/>
          <w:szCs w:val="32"/>
          <w14:textFill>
            <w14:solidFill>
              <w14:schemeClr w14:val="tx1"/>
            </w14:solidFill>
          </w14:textFill>
        </w:rPr>
      </w:pPr>
      <w:r>
        <w:rPr>
          <w:rFonts w:hint="eastAsia" w:ascii="仿宋" w:hAnsi="仿宋" w:eastAsia="仿宋" w:cs="仿宋"/>
          <w:color w:val="000000" w:themeColor="text1"/>
          <w:spacing w:val="5"/>
          <w:kern w:val="0"/>
          <w:sz w:val="32"/>
          <w:szCs w:val="32"/>
          <w:lang w:val="en-US" w:eastAsia="zh-CN"/>
          <w14:textFill>
            <w14:solidFill>
              <w14:schemeClr w14:val="tx1"/>
            </w14:solidFill>
          </w14:textFill>
        </w:rPr>
        <w:t>2022年，我局</w:t>
      </w:r>
      <w:r>
        <w:rPr>
          <w:rFonts w:hint="eastAsia" w:ascii="仿宋" w:hAnsi="仿宋" w:eastAsia="仿宋" w:cs="仿宋"/>
          <w:color w:val="000000" w:themeColor="text1"/>
          <w:spacing w:val="5"/>
          <w:kern w:val="0"/>
          <w:sz w:val="32"/>
          <w:szCs w:val="32"/>
          <w:lang w:eastAsia="zh-CN"/>
          <w14:textFill>
            <w14:solidFill>
              <w14:schemeClr w14:val="tx1"/>
            </w14:solidFill>
          </w14:textFill>
        </w:rPr>
        <w:t>持续</w:t>
      </w:r>
      <w:r>
        <w:rPr>
          <w:rFonts w:hint="eastAsia" w:ascii="仿宋" w:hAnsi="仿宋" w:eastAsia="仿宋" w:cs="仿宋"/>
          <w:color w:val="000000" w:themeColor="text1"/>
          <w:spacing w:val="5"/>
          <w:kern w:val="0"/>
          <w:sz w:val="32"/>
          <w:szCs w:val="32"/>
          <w14:textFill>
            <w14:solidFill>
              <w14:schemeClr w14:val="tx1"/>
            </w14:solidFill>
          </w14:textFill>
        </w:rPr>
        <w:t>开展“非接触式”培训、宣传和办税，</w:t>
      </w:r>
      <w:r>
        <w:rPr>
          <w:rFonts w:hint="eastAsia" w:ascii="仿宋" w:hAnsi="仿宋" w:eastAsia="仿宋" w:cs="仿宋"/>
          <w:color w:val="000000" w:themeColor="text1"/>
          <w:spacing w:val="5"/>
          <w:kern w:val="0"/>
          <w:sz w:val="32"/>
          <w:szCs w:val="32"/>
          <w:lang w:eastAsia="zh-CN"/>
          <w14:textFill>
            <w14:solidFill>
              <w14:schemeClr w14:val="tx1"/>
            </w14:solidFill>
          </w14:textFill>
        </w:rPr>
        <w:t>推动“非接触式”线上与线下办税清单的宣传工作，做好线上办理业务的优化工作，主动引导纳税人进行网上办理，</w:t>
      </w:r>
      <w:r>
        <w:rPr>
          <w:rFonts w:hint="eastAsia" w:ascii="仿宋" w:hAnsi="仿宋" w:eastAsia="仿宋" w:cs="仿宋"/>
          <w:color w:val="000000" w:themeColor="text1"/>
          <w:spacing w:val="5"/>
          <w:kern w:val="0"/>
          <w:sz w:val="32"/>
          <w:szCs w:val="32"/>
          <w14:textFill>
            <w14:solidFill>
              <w14:schemeClr w14:val="tx1"/>
            </w14:solidFill>
          </w14:textFill>
        </w:rPr>
        <w:t>在为税务人员和纳税人提供安全、高效、便利服务的同时，切实降低疫情的传播风险。</w:t>
      </w:r>
    </w:p>
    <w:p>
      <w:pPr>
        <w:keepNext w:val="0"/>
        <w:keepLines w:val="0"/>
        <w:pageBreakBefore w:val="0"/>
        <w:kinsoku/>
        <w:wordWrap/>
        <w:topLinePunct w:val="0"/>
        <w:bidi w:val="0"/>
        <w:adjustRightInd w:val="0"/>
        <w:snapToGrid w:val="0"/>
        <w:spacing w:beforeLines="0" w:afterLines="0" w:line="560" w:lineRule="exact"/>
        <w:ind w:left="0" w:leftChars="0" w:right="0" w:rightChars="0" w:firstLine="640" w:firstLineChars="200"/>
        <w:outlineLvl w:val="9"/>
        <w:rPr>
          <w:rFonts w:hint="eastAsia" w:ascii="仿宋" w:hAnsi="仿宋" w:eastAsia="仿宋" w:cs="仿宋"/>
          <w:b w:val="0"/>
          <w:bCs/>
          <w:snapToGrid w:val="0"/>
          <w:color w:val="000000" w:themeColor="text1"/>
          <w:sz w:val="32"/>
          <w:szCs w:val="32"/>
          <w:lang w:eastAsia="zh-CN"/>
          <w14:textFill>
            <w14:solidFill>
              <w14:schemeClr w14:val="tx1"/>
            </w14:solidFill>
          </w14:textFill>
        </w:rPr>
      </w:pPr>
      <w:r>
        <w:rPr>
          <w:rStyle w:val="5"/>
          <w:rFonts w:hint="eastAsia" w:ascii="仿宋" w:hAnsi="仿宋" w:eastAsia="仿宋" w:cs="仿宋"/>
          <w:b w:val="0"/>
          <w:bCs/>
          <w:color w:val="000000" w:themeColor="text1"/>
          <w:sz w:val="32"/>
          <w:szCs w:val="32"/>
          <w:lang w:eastAsia="zh-CN"/>
          <w14:textFill>
            <w14:solidFill>
              <w14:schemeClr w14:val="tx1"/>
            </w14:solidFill>
          </w14:textFill>
        </w:rPr>
        <w:t>持续优化纳税服务，</w:t>
      </w:r>
      <w:r>
        <w:rPr>
          <w:rStyle w:val="5"/>
          <w:rFonts w:hint="eastAsia" w:ascii="仿宋" w:hAnsi="仿宋" w:eastAsia="仿宋" w:cs="仿宋"/>
          <w:b w:val="0"/>
          <w:bCs/>
          <w:color w:val="000000" w:themeColor="text1"/>
          <w:sz w:val="32"/>
          <w:szCs w:val="32"/>
          <w14:textFill>
            <w14:solidFill>
              <w14:schemeClr w14:val="tx1"/>
            </w14:solidFill>
          </w14:textFill>
        </w:rPr>
        <w:t>确保减税降费政策措施落地生根</w:t>
      </w:r>
      <w:r>
        <w:rPr>
          <w:rStyle w:val="5"/>
          <w:rFonts w:hint="eastAsia" w:ascii="仿宋" w:hAnsi="仿宋" w:eastAsia="仿宋" w:cs="仿宋"/>
          <w:b w:val="0"/>
          <w:bCs/>
          <w:color w:val="000000" w:themeColor="text1"/>
          <w:sz w:val="32"/>
          <w:szCs w:val="32"/>
          <w:lang w:eastAsia="zh-CN"/>
          <w14:textFill>
            <w14:solidFill>
              <w14:schemeClr w14:val="tx1"/>
            </w14:solidFill>
          </w14:textFill>
        </w:rPr>
        <w:t>。我局</w:t>
      </w:r>
      <w:r>
        <w:rPr>
          <w:rStyle w:val="5"/>
          <w:rFonts w:hint="eastAsia" w:ascii="仿宋" w:hAnsi="仿宋" w:eastAsia="仿宋" w:cs="仿宋"/>
          <w:b w:val="0"/>
          <w:bCs/>
          <w:color w:val="000000" w:themeColor="text1"/>
          <w:sz w:val="32"/>
          <w:szCs w:val="32"/>
          <w14:textFill>
            <w14:solidFill>
              <w14:schemeClr w14:val="tx1"/>
            </w14:solidFill>
          </w14:textFill>
        </w:rPr>
        <w:t>以“便民春风行动”</w:t>
      </w:r>
      <w:r>
        <w:rPr>
          <w:rStyle w:val="5"/>
          <w:rFonts w:hint="eastAsia" w:ascii="仿宋" w:hAnsi="仿宋" w:eastAsia="仿宋" w:cs="仿宋"/>
          <w:b w:val="0"/>
          <w:bCs/>
          <w:color w:val="000000" w:themeColor="text1"/>
          <w:sz w:val="32"/>
          <w:szCs w:val="32"/>
          <w:lang w:eastAsia="zh-CN"/>
          <w14:textFill>
            <w14:solidFill>
              <w14:schemeClr w14:val="tx1"/>
            </w14:solidFill>
          </w14:textFill>
        </w:rPr>
        <w:t>和《全国税务机关纳税服务规范》</w:t>
      </w:r>
      <w:r>
        <w:rPr>
          <w:rStyle w:val="5"/>
          <w:rFonts w:hint="eastAsia" w:ascii="仿宋" w:hAnsi="仿宋" w:eastAsia="仿宋" w:cs="仿宋"/>
          <w:b w:val="0"/>
          <w:bCs/>
          <w:color w:val="000000" w:themeColor="text1"/>
          <w:sz w:val="32"/>
          <w:szCs w:val="32"/>
          <w14:textFill>
            <w14:solidFill>
              <w14:schemeClr w14:val="tx1"/>
            </w14:solidFill>
          </w14:textFill>
        </w:rPr>
        <w:t>为抓手，不断优化纳税服务，助力减税降费落地生根。一是对一线人员进行培训</w:t>
      </w:r>
      <w:r>
        <w:rPr>
          <w:rStyle w:val="5"/>
          <w:rFonts w:hint="eastAsia" w:ascii="仿宋" w:hAnsi="仿宋" w:eastAsia="仿宋" w:cs="仿宋"/>
          <w:b w:val="0"/>
          <w:bCs/>
          <w:color w:val="000000" w:themeColor="text1"/>
          <w:sz w:val="32"/>
          <w:szCs w:val="32"/>
          <w:lang w:eastAsia="zh-CN"/>
          <w14:textFill>
            <w14:solidFill>
              <w14:schemeClr w14:val="tx1"/>
            </w14:solidFill>
          </w14:textFill>
        </w:rPr>
        <w:t>，</w:t>
      </w:r>
      <w:r>
        <w:rPr>
          <w:rStyle w:val="5"/>
          <w:rFonts w:hint="eastAsia" w:ascii="仿宋" w:hAnsi="仿宋" w:eastAsia="仿宋" w:cs="仿宋"/>
          <w:b w:val="0"/>
          <w:bCs/>
          <w:color w:val="000000" w:themeColor="text1"/>
          <w:sz w:val="32"/>
          <w:szCs w:val="32"/>
          <w14:textFill>
            <w14:solidFill>
              <w14:schemeClr w14:val="tx1"/>
            </w14:solidFill>
          </w14:textFill>
        </w:rPr>
        <w:t>对办税服务厅、管理员进行全员培训</w:t>
      </w:r>
      <w:r>
        <w:rPr>
          <w:rFonts w:hint="eastAsia" w:ascii="仿宋" w:hAnsi="仿宋" w:eastAsia="仿宋" w:cs="仿宋"/>
          <w:b w:val="0"/>
          <w:bCs/>
          <w:color w:val="000000" w:themeColor="text1"/>
          <w:sz w:val="32"/>
          <w:szCs w:val="32"/>
          <w14:textFill>
            <w14:solidFill>
              <w14:schemeClr w14:val="tx1"/>
            </w14:solidFill>
          </w14:textFill>
        </w:rPr>
        <w:t>，共组织培训12次。</w:t>
      </w:r>
      <w:r>
        <w:rPr>
          <w:rFonts w:hint="eastAsia" w:ascii="仿宋" w:hAnsi="仿宋" w:eastAsia="仿宋" w:cs="仿宋"/>
          <w:b w:val="0"/>
          <w:bCs/>
          <w:color w:val="000000" w:themeColor="text1"/>
          <w:sz w:val="32"/>
          <w:szCs w:val="32"/>
          <w:lang w:eastAsia="zh-CN"/>
          <w14:textFill>
            <w14:solidFill>
              <w14:schemeClr w14:val="tx1"/>
            </w14:solidFill>
          </w14:textFill>
        </w:rPr>
        <w:t>二是</w:t>
      </w:r>
      <w:r>
        <w:rPr>
          <w:rFonts w:hint="eastAsia" w:ascii="仿宋" w:hAnsi="仿宋" w:eastAsia="仿宋" w:cs="仿宋"/>
          <w:b w:val="0"/>
          <w:bCs/>
          <w:color w:val="000000" w:themeColor="text1"/>
          <w:sz w:val="32"/>
          <w:szCs w:val="32"/>
          <w14:textFill>
            <w14:solidFill>
              <w14:schemeClr w14:val="tx1"/>
            </w14:solidFill>
          </w14:textFill>
        </w:rPr>
        <w:t>开展纳税人学堂，帮助纳税人轻松高效学政策、科学全面享红利。</w:t>
      </w:r>
      <w:r>
        <w:rPr>
          <w:rFonts w:hint="eastAsia" w:ascii="仿宋" w:hAnsi="仿宋" w:eastAsia="仿宋" w:cs="仿宋"/>
          <w:b w:val="0"/>
          <w:bCs/>
          <w:color w:val="000000" w:themeColor="text1"/>
          <w:sz w:val="32"/>
          <w:szCs w:val="32"/>
          <w:lang w:eastAsia="zh-CN"/>
          <w14:textFill>
            <w14:solidFill>
              <w14:schemeClr w14:val="tx1"/>
            </w14:solidFill>
          </w14:textFill>
        </w:rPr>
        <w:t>三是</w:t>
      </w:r>
      <w:r>
        <w:rPr>
          <w:rFonts w:hint="eastAsia" w:ascii="仿宋" w:hAnsi="仿宋" w:eastAsia="仿宋" w:cs="仿宋"/>
          <w:b w:val="0"/>
          <w:bCs/>
          <w:color w:val="000000" w:themeColor="text1"/>
          <w:sz w:val="32"/>
          <w:szCs w:val="32"/>
          <w14:textFill>
            <w14:solidFill>
              <w14:schemeClr w14:val="tx1"/>
            </w14:solidFill>
          </w14:textFill>
        </w:rPr>
        <w:t>宣传辅导全覆盖</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snapToGrid w:val="0"/>
          <w:color w:val="000000" w:themeColor="text1"/>
          <w:sz w:val="32"/>
          <w:szCs w:val="32"/>
          <w14:textFill>
            <w14:solidFill>
              <w14:schemeClr w14:val="tx1"/>
            </w14:solidFill>
          </w14:textFill>
        </w:rPr>
        <w:t>在办税服务厅设置减税降费咨询服务岗，配备业务</w:t>
      </w:r>
      <w:r>
        <w:rPr>
          <w:rFonts w:hint="eastAsia" w:ascii="仿宋" w:hAnsi="仿宋" w:eastAsia="仿宋" w:cs="仿宋"/>
          <w:b w:val="0"/>
          <w:bCs/>
          <w:snapToGrid w:val="0"/>
          <w:color w:val="000000" w:themeColor="text1"/>
          <w:sz w:val="32"/>
          <w:szCs w:val="32"/>
          <w:lang w:eastAsia="zh-CN"/>
          <w14:textFill>
            <w14:solidFill>
              <w14:schemeClr w14:val="tx1"/>
            </w14:solidFill>
          </w14:textFill>
        </w:rPr>
        <w:t>骨干</w:t>
      </w:r>
      <w:r>
        <w:rPr>
          <w:rFonts w:hint="eastAsia" w:ascii="仿宋" w:hAnsi="仿宋" w:eastAsia="仿宋" w:cs="仿宋"/>
          <w:b w:val="0"/>
          <w:bCs/>
          <w:snapToGrid w:val="0"/>
          <w:color w:val="000000" w:themeColor="text1"/>
          <w:sz w:val="32"/>
          <w:szCs w:val="32"/>
          <w14:textFill>
            <w14:solidFill>
              <w14:schemeClr w14:val="tx1"/>
            </w14:solidFill>
          </w14:textFill>
        </w:rPr>
        <w:t>值守，电子屏滚动播放优惠政策，张贴“二维码”一次性告知宣传海报。</w:t>
      </w:r>
      <w:r>
        <w:rPr>
          <w:rFonts w:hint="eastAsia" w:ascii="仿宋" w:hAnsi="仿宋" w:eastAsia="仿宋" w:cs="仿宋"/>
          <w:b w:val="0"/>
          <w:bCs/>
          <w:color w:val="000000" w:themeColor="text1"/>
          <w:sz w:val="32"/>
          <w:szCs w:val="32"/>
          <w14:textFill>
            <w14:solidFill>
              <w14:schemeClr w14:val="tx1"/>
            </w14:solidFill>
          </w14:textFill>
        </w:rPr>
        <w:t>落实小微企业税收优惠政策落实</w:t>
      </w:r>
      <w:r>
        <w:rPr>
          <w:rFonts w:hint="eastAsia" w:ascii="仿宋" w:hAnsi="仿宋" w:eastAsia="仿宋" w:cs="仿宋"/>
          <w:b w:val="0"/>
          <w:bCs/>
          <w:color w:val="000000" w:themeColor="text1"/>
          <w:sz w:val="32"/>
          <w:szCs w:val="32"/>
          <w:lang w:eastAsia="zh-CN"/>
          <w14:textFill>
            <w14:solidFill>
              <w14:schemeClr w14:val="tx1"/>
            </w14:solidFill>
          </w14:textFill>
        </w:rPr>
        <w:t>情况</w:t>
      </w:r>
      <w:r>
        <w:rPr>
          <w:rFonts w:hint="eastAsia" w:ascii="仿宋" w:hAnsi="仿宋" w:eastAsia="仿宋" w:cs="仿宋"/>
          <w:b w:val="0"/>
          <w:bCs/>
          <w:color w:val="000000" w:themeColor="text1"/>
          <w:sz w:val="32"/>
          <w:szCs w:val="32"/>
          <w14:textFill>
            <w14:solidFill>
              <w14:schemeClr w14:val="tx1"/>
            </w14:solidFill>
          </w14:textFill>
        </w:rPr>
        <w:t>投诉快速处理机制，</w:t>
      </w:r>
      <w:r>
        <w:rPr>
          <w:rFonts w:hint="eastAsia" w:ascii="仿宋" w:hAnsi="仿宋" w:eastAsia="仿宋" w:cs="仿宋"/>
          <w:b w:val="0"/>
          <w:bCs/>
          <w:snapToGrid w:val="0"/>
          <w:color w:val="000000" w:themeColor="text1"/>
          <w:sz w:val="32"/>
          <w:szCs w:val="32"/>
          <w14:textFill>
            <w14:solidFill>
              <w14:schemeClr w14:val="tx1"/>
            </w14:solidFill>
          </w14:textFill>
        </w:rPr>
        <w:t>确保纳税人涉税诉求有处说、疑惑有人解、事项有人办</w:t>
      </w:r>
      <w:r>
        <w:rPr>
          <w:rFonts w:hint="eastAsia" w:ascii="仿宋" w:hAnsi="仿宋" w:eastAsia="仿宋" w:cs="仿宋"/>
          <w:b w:val="0"/>
          <w:bCs/>
          <w:snapToGrid w:val="0"/>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outlineLvl w:val="9"/>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强化权力制约和监督</w:t>
      </w:r>
    </w:p>
    <w:p>
      <w:pPr>
        <w:keepNext w:val="0"/>
        <w:keepLines w:val="0"/>
        <w:pageBreakBefore w:val="0"/>
        <w:numPr>
          <w:ilvl w:val="0"/>
          <w:numId w:val="0"/>
        </w:numPr>
        <w:kinsoku/>
        <w:wordWrap/>
        <w:topLinePunct w:val="0"/>
        <w:bidi w:val="0"/>
        <w:adjustRightInd w:val="0"/>
        <w:snapToGrid w:val="0"/>
        <w:spacing w:beforeLines="0" w:afterLines="0" w:line="560" w:lineRule="exact"/>
        <w:ind w:left="0" w:leftChars="0" w:right="0" w:rightChars="0" w:firstLine="640" w:firstLineChars="200"/>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组织全员学习</w:t>
      </w:r>
      <w:r>
        <w:rPr>
          <w:rFonts w:hint="eastAsia" w:ascii="仿宋" w:hAnsi="仿宋" w:eastAsia="仿宋" w:cs="仿宋"/>
          <w:color w:val="000000" w:themeColor="text1"/>
          <w:sz w:val="32"/>
          <w:szCs w:val="32"/>
          <w14:textFill>
            <w14:solidFill>
              <w14:schemeClr w14:val="tx1"/>
            </w14:solidFill>
          </w14:textFill>
        </w:rPr>
        <w:t>总局《税务行政处罚裁量权行使规则》和《山西省税务系统规范税务行政处罚裁量权实施办法（试行)》及其执行基准，</w:t>
      </w:r>
      <w:r>
        <w:rPr>
          <w:rFonts w:hint="eastAsia" w:ascii="仿宋" w:hAnsi="仿宋" w:eastAsia="仿宋" w:cs="仿宋"/>
          <w:color w:val="000000" w:themeColor="text1"/>
          <w:sz w:val="32"/>
          <w:szCs w:val="32"/>
          <w:lang w:eastAsia="zh-CN"/>
          <w14:textFill>
            <w14:solidFill>
              <w14:schemeClr w14:val="tx1"/>
            </w14:solidFill>
          </w14:textFill>
        </w:rPr>
        <w:t>统一行政处罚标准，确保执行到位，</w:t>
      </w:r>
      <w:r>
        <w:rPr>
          <w:rFonts w:hint="eastAsia" w:ascii="仿宋" w:hAnsi="仿宋" w:eastAsia="仿宋" w:cs="仿宋"/>
          <w:color w:val="000000" w:themeColor="text1"/>
          <w:sz w:val="32"/>
          <w:szCs w:val="32"/>
          <w14:textFill>
            <w14:solidFill>
              <w14:schemeClr w14:val="tx1"/>
            </w14:solidFill>
          </w14:textFill>
        </w:rPr>
        <w:t>进一步提升税收执法规范化水平。</w:t>
      </w:r>
    </w:p>
    <w:p>
      <w:pPr>
        <w:keepNext w:val="0"/>
        <w:keepLines w:val="0"/>
        <w:pageBreakBefore w:val="0"/>
        <w:numPr>
          <w:ilvl w:val="0"/>
          <w:numId w:val="0"/>
        </w:numPr>
        <w:kinsoku/>
        <w:wordWrap/>
        <w:topLinePunct w:val="0"/>
        <w:bidi w:val="0"/>
        <w:adjustRightInd w:val="0"/>
        <w:snapToGrid w:val="0"/>
        <w:spacing w:beforeLines="0" w:afterLines="0" w:line="560" w:lineRule="exact"/>
        <w:ind w:left="0" w:leftChars="0" w:right="0" w:rightChars="0" w:firstLine="640" w:firstLineChars="200"/>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根据市局要求，严格落实《国家税务总局曲沃县税务局权力和责任清单》，并在行政执法信息公示平台进行上传。组织全局人员进行学习，清晰了解、掌握具有的权力与应该承担的责任，进一步提升税务人员的税收法治素养。</w:t>
      </w:r>
    </w:p>
    <w:p>
      <w:pPr>
        <w:keepNext w:val="0"/>
        <w:keepLines w:val="0"/>
        <w:pageBreakBefore w:val="0"/>
        <w:numPr>
          <w:ilvl w:val="0"/>
          <w:numId w:val="0"/>
        </w:numPr>
        <w:kinsoku/>
        <w:wordWrap/>
        <w:topLinePunct w:val="0"/>
        <w:bidi w:val="0"/>
        <w:adjustRightInd w:val="0"/>
        <w:snapToGrid w:val="0"/>
        <w:spacing w:beforeLines="0" w:afterLines="0" w:line="560" w:lineRule="exact"/>
        <w:ind w:left="0" w:leftChars="0" w:right="0" w:rightChars="0" w:firstLine="640" w:firstLineChars="200"/>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在办税服务厅公开纳税服务投诉电话，</w:t>
      </w:r>
      <w:r>
        <w:rPr>
          <w:rFonts w:hint="eastAsia" w:ascii="仿宋" w:hAnsi="仿宋" w:eastAsia="仿宋" w:cs="仿宋"/>
          <w:color w:val="000000" w:themeColor="text1"/>
          <w:sz w:val="32"/>
          <w:szCs w:val="32"/>
          <w:lang w:eastAsia="zh-CN"/>
          <w14:textFill>
            <w14:solidFill>
              <w14:schemeClr w14:val="tx1"/>
            </w14:solidFill>
          </w14:textFill>
        </w:rPr>
        <w:t>认真</w:t>
      </w:r>
      <w:r>
        <w:rPr>
          <w:rFonts w:hint="eastAsia" w:ascii="仿宋" w:hAnsi="仿宋" w:eastAsia="仿宋" w:cs="仿宋"/>
          <w:color w:val="000000" w:themeColor="text1"/>
          <w:sz w:val="32"/>
          <w:szCs w:val="32"/>
          <w14:textFill>
            <w14:solidFill>
              <w14:schemeClr w14:val="tx1"/>
            </w14:solidFill>
          </w14:textFill>
        </w:rPr>
        <w:t>受理纳税人咨询投诉。</w:t>
      </w:r>
      <w:r>
        <w:rPr>
          <w:rFonts w:hint="eastAsia" w:ascii="仿宋" w:hAnsi="仿宋" w:eastAsia="仿宋" w:cs="仿宋"/>
          <w:color w:val="000000" w:themeColor="text1"/>
          <w:sz w:val="32"/>
          <w:szCs w:val="32"/>
          <w:lang w:val="en-US" w:eastAsia="zh-CN"/>
          <w14:textFill>
            <w14:solidFill>
              <w14:schemeClr w14:val="tx1"/>
            </w14:solidFill>
          </w14:textFill>
        </w:rPr>
        <w:t>强化对优化营商环境、减税降费、深化增值税改革等重大决策部署情况的监督，督促税务干部将税收原则落实到实际行动上。</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outlineLvl w:val="9"/>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完善权利救济和纠纷化解机制</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left="0" w:leftChars="0" w:right="0" w:rightChars="0" w:firstLine="640" w:firstLineChars="200"/>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认真落实行政复议法和行政诉讼法，做好税务行政复议工作，防止和纠正违法的或不当的税务具体行政行为，保护纳税人及其他税务当事人的合法权益，经统计，</w:t>
      </w:r>
      <w:r>
        <w:rPr>
          <w:rFonts w:hint="eastAsia" w:ascii="仿宋" w:hAnsi="仿宋" w:eastAsia="仿宋" w:cs="仿宋"/>
          <w:color w:val="000000" w:themeColor="text1"/>
          <w:sz w:val="32"/>
          <w:szCs w:val="32"/>
          <w:lang w:val="en-US" w:eastAsia="zh-CN"/>
          <w14:textFill>
            <w14:solidFill>
              <w14:schemeClr w14:val="tx1"/>
            </w14:solidFill>
          </w14:textFill>
        </w:rPr>
        <w:t>2022年我局税务行政复议数量为0。</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强化纠纷预防机制建设。健全表达和沟通的机制，合理引导纳税人清晰表达税务诉求，依法维护纳税人权益。每月开展办税服务厅分析预判会，收集、分析和整理纠纷信息，研究纠纷隐患，制定应对纠纷措施。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lang w:val="en-US" w:eastAsia="zh-CN"/>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color="auto" w:fill="auto"/>
          <w:lang w:val="en-US" w:eastAsia="zh-CN"/>
          <w14:textFill>
            <w14:solidFill>
              <w14:schemeClr w14:val="tx1"/>
            </w14:solidFill>
          </w14:textFill>
        </w:rPr>
        <w:t>主动接受广大纳税人的监督，</w:t>
      </w:r>
      <w:r>
        <w:rPr>
          <w:rFonts w:hint="eastAsia" w:ascii="仿宋" w:hAnsi="仿宋" w:eastAsia="仿宋" w:cs="仿宋"/>
          <w:color w:val="000000" w:themeColor="text1"/>
          <w:sz w:val="32"/>
          <w:szCs w:val="32"/>
          <w14:textFill>
            <w14:solidFill>
              <w14:schemeClr w14:val="tx1"/>
            </w14:solidFill>
          </w14:textFill>
        </w:rPr>
        <w:t>在办税服务厅公开纳税服务投诉电话，受理纳税人咨询投诉</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shd w:val="clear" w:color="auto" w:fill="auto"/>
          <w:lang w:val="en-US" w:eastAsia="zh-CN"/>
          <w14:textFill>
            <w14:solidFill>
              <w14:schemeClr w14:val="tx1"/>
            </w14:solidFill>
          </w14:textFill>
        </w:rPr>
        <w:t>营造公开透明的税收环境。对不符合依法治税要求的执法行为，及时整改并追究相关责任人责任，采用以教育为主，惩戒为辅的方式，规范税务人员的行为，为纳税人的权益提供保障。</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outlineLvl w:val="9"/>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全面推进政务公开</w:t>
      </w:r>
    </w:p>
    <w:p>
      <w:pPr>
        <w:keepNext w:val="0"/>
        <w:keepLines w:val="0"/>
        <w:pageBreakBefore w:val="0"/>
        <w:kinsoku/>
        <w:wordWrap/>
        <w:topLinePunct w:val="0"/>
        <w:bidi w:val="0"/>
        <w:adjustRightInd w:val="0"/>
        <w:snapToGrid w:val="0"/>
        <w:spacing w:beforeLines="0" w:afterLines="0" w:line="560" w:lineRule="exact"/>
        <w:ind w:left="0" w:leftChars="0" w:right="0" w:rightChars="0" w:firstLine="640" w:firstLineChars="200"/>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开拓信息公开渠道。</w:t>
      </w:r>
      <w:r>
        <w:rPr>
          <w:rFonts w:hint="eastAsia" w:ascii="仿宋" w:hAnsi="仿宋" w:eastAsia="仿宋" w:cs="仿宋"/>
          <w:color w:val="000000" w:themeColor="text1"/>
          <w:sz w:val="32"/>
          <w:szCs w:val="32"/>
          <w14:textFill>
            <w14:solidFill>
              <w14:schemeClr w14:val="tx1"/>
            </w14:solidFill>
          </w14:textFill>
        </w:rPr>
        <w:t>坚持</w:t>
      </w:r>
      <w:r>
        <w:rPr>
          <w:rFonts w:hint="eastAsia" w:ascii="仿宋" w:hAnsi="仿宋" w:eastAsia="仿宋" w:cs="仿宋"/>
          <w:color w:val="000000" w:themeColor="text1"/>
          <w:sz w:val="32"/>
          <w:szCs w:val="32"/>
          <w:lang w:eastAsia="zh-CN"/>
          <w14:textFill>
            <w14:solidFill>
              <w14:schemeClr w14:val="tx1"/>
            </w14:solidFill>
          </w14:textFill>
        </w:rPr>
        <w:t>政务</w:t>
      </w:r>
      <w:r>
        <w:rPr>
          <w:rFonts w:hint="eastAsia" w:ascii="仿宋" w:hAnsi="仿宋" w:eastAsia="仿宋" w:cs="仿宋"/>
          <w:color w:val="000000" w:themeColor="text1"/>
          <w:sz w:val="32"/>
          <w:szCs w:val="32"/>
          <w14:textFill>
            <w14:solidFill>
              <w14:schemeClr w14:val="tx1"/>
            </w14:solidFill>
          </w14:textFill>
        </w:rPr>
        <w:t>公开原则，完善信息审查机制，做到“谁制作、谁确定、谁解释”。同时，要求各部门将本部门的办事规定、政策依据、问题咨询方式等向</w:t>
      </w:r>
      <w:r>
        <w:rPr>
          <w:rFonts w:hint="eastAsia" w:ascii="仿宋" w:hAnsi="仿宋" w:eastAsia="仿宋" w:cs="仿宋"/>
          <w:color w:val="000000" w:themeColor="text1"/>
          <w:sz w:val="32"/>
          <w:szCs w:val="32"/>
          <w:lang w:eastAsia="zh-CN"/>
          <w14:textFill>
            <w14:solidFill>
              <w14:schemeClr w14:val="tx1"/>
            </w14:solidFill>
          </w14:textFill>
        </w:rPr>
        <w:t>纳税人</w:t>
      </w:r>
      <w:r>
        <w:rPr>
          <w:rFonts w:hint="eastAsia" w:ascii="仿宋" w:hAnsi="仿宋" w:eastAsia="仿宋" w:cs="仿宋"/>
          <w:color w:val="000000" w:themeColor="text1"/>
          <w:sz w:val="32"/>
          <w:szCs w:val="32"/>
          <w14:textFill>
            <w14:solidFill>
              <w14:schemeClr w14:val="tx1"/>
            </w14:solidFill>
          </w14:textFill>
        </w:rPr>
        <w:t>公开，</w:t>
      </w:r>
      <w:r>
        <w:rPr>
          <w:rFonts w:hint="eastAsia" w:ascii="仿宋" w:hAnsi="仿宋" w:eastAsia="仿宋" w:cs="仿宋"/>
          <w:color w:val="000000" w:themeColor="text1"/>
          <w:sz w:val="32"/>
          <w:szCs w:val="32"/>
          <w:lang w:eastAsia="zh-CN"/>
          <w14:textFill>
            <w14:solidFill>
              <w14:schemeClr w14:val="tx1"/>
            </w14:solidFill>
          </w14:textFill>
        </w:rPr>
        <w:t>接受纳税人监督</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outlineLvl w:val="9"/>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增强全社会税收法治观念</w:t>
      </w:r>
    </w:p>
    <w:p>
      <w:pPr>
        <w:keepNext w:val="0"/>
        <w:keepLines w:val="0"/>
        <w:pageBreakBefore w:val="0"/>
        <w:numPr>
          <w:ilvl w:val="0"/>
          <w:numId w:val="0"/>
        </w:numPr>
        <w:kinsoku/>
        <w:wordWrap/>
        <w:topLinePunct w:val="0"/>
        <w:bidi w:val="0"/>
        <w:spacing w:beforeLines="0" w:afterLines="0" w:line="560" w:lineRule="exact"/>
        <w:ind w:left="0" w:leftChars="0" w:right="0" w:rightChars="0" w:firstLine="640" w:firstLineChars="200"/>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不断提升税务人员法治观念。一是</w:t>
      </w:r>
      <w:r>
        <w:rPr>
          <w:rFonts w:hint="eastAsia" w:ascii="仿宋" w:hAnsi="仿宋" w:eastAsia="仿宋" w:cs="仿宋"/>
          <w:color w:val="000000" w:themeColor="text1"/>
          <w:sz w:val="32"/>
          <w:szCs w:val="32"/>
          <w14:textFill>
            <w14:solidFill>
              <w14:schemeClr w14:val="tx1"/>
            </w14:solidFill>
          </w14:textFill>
        </w:rPr>
        <w:t>制定下发了</w:t>
      </w:r>
      <w:r>
        <w:rPr>
          <w:rFonts w:hint="eastAsia" w:ascii="仿宋" w:hAnsi="仿宋" w:eastAsia="仿宋" w:cs="仿宋"/>
          <w:color w:val="000000" w:themeColor="text1"/>
          <w:sz w:val="32"/>
          <w:szCs w:val="32"/>
          <w:lang w:eastAsia="zh-CN"/>
          <w14:textFill>
            <w14:solidFill>
              <w14:schemeClr w14:val="tx1"/>
            </w14:solidFill>
          </w14:textFill>
        </w:rPr>
        <w:t>《国家税务总局曲沃县税务局20</w:t>
      </w:r>
      <w:r>
        <w:rPr>
          <w:rFonts w:hint="eastAsia" w:ascii="仿宋" w:hAnsi="仿宋" w:eastAsia="仿宋" w:cs="仿宋"/>
          <w:color w:val="000000" w:themeColor="text1"/>
          <w:sz w:val="32"/>
          <w:szCs w:val="32"/>
          <w:lang w:val="en-US" w:eastAsia="zh-CN"/>
          <w14:textFill>
            <w14:solidFill>
              <w14:schemeClr w14:val="tx1"/>
            </w14:solidFill>
          </w14:textFill>
        </w:rPr>
        <w:t>22</w:t>
      </w:r>
      <w:r>
        <w:rPr>
          <w:rFonts w:hint="eastAsia" w:ascii="仿宋" w:hAnsi="仿宋" w:eastAsia="仿宋" w:cs="仿宋"/>
          <w:color w:val="000000" w:themeColor="text1"/>
          <w:sz w:val="32"/>
          <w:szCs w:val="32"/>
          <w:lang w:eastAsia="zh-CN"/>
          <w14:textFill>
            <w14:solidFill>
              <w14:schemeClr w14:val="tx1"/>
            </w14:solidFill>
          </w14:textFill>
        </w:rPr>
        <w:t>年度法律学习培训计划》，采取税干自学与每月集中学习相结合的方式，</w:t>
      </w:r>
      <w:r>
        <w:rPr>
          <w:rFonts w:hint="eastAsia" w:ascii="仿宋" w:hAnsi="仿宋" w:eastAsia="仿宋" w:cs="仿宋"/>
          <w:color w:val="000000" w:themeColor="text1"/>
          <w:sz w:val="32"/>
          <w:szCs w:val="32"/>
          <w14:textFill>
            <w14:solidFill>
              <w14:schemeClr w14:val="tx1"/>
            </w14:solidFill>
          </w14:textFill>
        </w:rPr>
        <w:t>提高学法用法的水平。</w:t>
      </w:r>
      <w:r>
        <w:rPr>
          <w:rFonts w:hint="eastAsia" w:ascii="仿宋" w:hAnsi="仿宋" w:eastAsia="仿宋" w:cs="仿宋"/>
          <w:color w:val="000000" w:themeColor="text1"/>
          <w:sz w:val="32"/>
          <w:szCs w:val="32"/>
          <w:lang w:eastAsia="zh-CN"/>
          <w14:textFill>
            <w14:solidFill>
              <w14:schemeClr w14:val="tx1"/>
            </w14:solidFill>
          </w14:textFill>
        </w:rPr>
        <w:t>二是</w:t>
      </w:r>
      <w:r>
        <w:rPr>
          <w:rFonts w:hint="eastAsia" w:ascii="仿宋" w:hAnsi="仿宋" w:eastAsia="仿宋" w:cs="仿宋"/>
          <w:color w:val="000000" w:themeColor="text1"/>
          <w:sz w:val="32"/>
          <w:szCs w:val="32"/>
          <w14:textFill>
            <w14:solidFill>
              <w14:schemeClr w14:val="tx1"/>
            </w14:solidFill>
          </w14:textFill>
        </w:rPr>
        <w:t>坚持领导带领全局同志学习法律，运用法律，将法律融入到日常的税收执法工作当中去</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推进依法治税工作规范化、常态化、制度化</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落实“谁执法谁普法”的普法责任制，提升税收工作的整体法治水平。</w:t>
      </w:r>
      <w:r>
        <w:rPr>
          <w:rFonts w:hint="eastAsia" w:ascii="仿宋" w:hAnsi="仿宋" w:eastAsia="仿宋" w:cs="仿宋"/>
          <w:color w:val="000000" w:themeColor="text1"/>
          <w:sz w:val="32"/>
          <w:szCs w:val="32"/>
          <w:lang w:eastAsia="zh-CN"/>
          <w14:textFill>
            <w14:solidFill>
              <w14:schemeClr w14:val="tx1"/>
            </w14:solidFill>
          </w14:textFill>
        </w:rPr>
        <w:t>三是</w:t>
      </w:r>
      <w:r>
        <w:rPr>
          <w:rFonts w:hint="eastAsia" w:ascii="仿宋" w:hAnsi="仿宋" w:eastAsia="仿宋" w:cs="仿宋"/>
          <w:color w:val="000000" w:themeColor="text1"/>
          <w:sz w:val="32"/>
          <w:szCs w:val="32"/>
          <w14:textFill>
            <w14:solidFill>
              <w14:schemeClr w14:val="tx1"/>
            </w14:solidFill>
          </w14:textFill>
        </w:rPr>
        <w:t>进一步完善法律顾问参与决策、发挥作用的制度机制，持续加快法治税务建设进程，切实做好法律顾问制度推行工作</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beforeLines="0" w:afterLines="0" w:line="560" w:lineRule="exact"/>
        <w:ind w:left="0" w:leftChars="0" w:right="0" w:rightChars="0" w:firstLine="640" w:firstLineChars="200"/>
        <w:jc w:val="both"/>
        <w:textAlignment w:val="baseline"/>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增强纳税人税法遵从意识。</w:t>
      </w:r>
      <w:r>
        <w:rPr>
          <w:rFonts w:hint="eastAsia" w:ascii="仿宋" w:hAnsi="仿宋" w:eastAsia="仿宋" w:cs="仿宋"/>
          <w:color w:val="000000" w:themeColor="text1"/>
          <w:sz w:val="32"/>
          <w:szCs w:val="32"/>
          <w14:textFill>
            <w14:solidFill>
              <w14:schemeClr w14:val="tx1"/>
            </w14:solidFill>
          </w14:textFill>
        </w:rPr>
        <w:t>在国家宪法日、税收宣传月等重要节点，集中开展税收法治宣传活动。依托办税服务厅、纳税人学堂等渠道和方式，实现税法宣传常态化、多样化。</w:t>
      </w:r>
      <w:r>
        <w:rPr>
          <w:rFonts w:hint="eastAsia" w:ascii="仿宋" w:hAnsi="仿宋" w:eastAsia="仿宋" w:cs="仿宋"/>
          <w:color w:val="000000" w:themeColor="text1"/>
          <w:sz w:val="32"/>
          <w:szCs w:val="32"/>
          <w:lang w:eastAsia="zh-CN"/>
          <w14:textFill>
            <w14:solidFill>
              <w14:schemeClr w14:val="tx1"/>
            </w14:solidFill>
          </w14:textFill>
        </w:rPr>
        <w:t>同时，丰富税法宣传活动内容，大力开展税法进企业、进农村、进校园、进社区、进网络等活动，搭乘“减税降费”宣传、“</w:t>
      </w:r>
      <w:r>
        <w:rPr>
          <w:rStyle w:val="5"/>
          <w:rFonts w:hint="eastAsia" w:ascii="仿宋" w:hAnsi="仿宋" w:eastAsia="仿宋" w:cs="仿宋"/>
          <w:b w:val="0"/>
          <w:bCs/>
          <w:color w:val="000000" w:themeColor="text1"/>
          <w:sz w:val="32"/>
          <w:szCs w:val="32"/>
          <w14:textFill>
            <w14:solidFill>
              <w14:schemeClr w14:val="tx1"/>
            </w14:solidFill>
          </w14:textFill>
        </w:rPr>
        <w:t>便民春风行动</w:t>
      </w:r>
      <w:r>
        <w:rPr>
          <w:rFonts w:hint="eastAsia" w:ascii="仿宋" w:hAnsi="仿宋" w:eastAsia="仿宋" w:cs="仿宋"/>
          <w:color w:val="000000" w:themeColor="text1"/>
          <w:sz w:val="32"/>
          <w:szCs w:val="32"/>
          <w:lang w:eastAsia="zh-CN"/>
          <w14:textFill>
            <w14:solidFill>
              <w14:schemeClr w14:val="tx1"/>
            </w14:solidFill>
          </w14:textFill>
        </w:rPr>
        <w:t>”活动的便车，推动形成全局宣传、全局融入、全方位覆盖的税法宣传态势。</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outlineLvl w:val="9"/>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加强税收法治工作队伍建设</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beforeLines="0" w:afterLines="0" w:line="560" w:lineRule="exact"/>
        <w:ind w:left="0" w:leftChars="0" w:right="0" w:rightChars="0" w:firstLine="640" w:firstLineChars="200"/>
        <w:jc w:val="both"/>
        <w:textAlignment w:val="baseline"/>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不断提升税收法治队伍素质。加强税务干部教育培训工作，定期举行税收业务、税收法律专题培训，使税务干部学习税收知识常态化。同时，定期举行税务竞赛，营造你超我赶的学习氛围。</w:t>
      </w:r>
      <w:r>
        <w:rPr>
          <w:rFonts w:hint="eastAsia" w:ascii="仿宋" w:hAnsi="仿宋" w:eastAsia="仿宋" w:cs="仿宋"/>
          <w:color w:val="000000" w:themeColor="text1"/>
          <w:sz w:val="32"/>
          <w:szCs w:val="32"/>
          <w:lang w:val="en-US" w:eastAsia="zh-CN"/>
          <w14:textFill>
            <w14:solidFill>
              <w14:schemeClr w14:val="tx1"/>
            </w14:solidFill>
          </w14:textFill>
        </w:rPr>
        <w:t>一是利用好学习强国等手机APP，定期督促全员特别是领导干部开展法治教育培训，系统学习习近平新时代中国特色社会主义法治理论，学好宪法以及与自己所承担工作密切相关的法律法规。二是加大新录用公务员初任培训中法律知识的培训力度，让新录用公务员运用学习兴税平台，学习初任培训相关课程，特别是法律相关知识，为后续开展的集中初任培训工作夯实理论基础。</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beforeLines="0" w:afterLines="0" w:line="560" w:lineRule="exact"/>
        <w:ind w:left="0" w:leftChars="0" w:right="0" w:rightChars="0" w:firstLine="640" w:firstLineChars="200"/>
        <w:jc w:val="both"/>
        <w:textAlignment w:val="baseline"/>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加强新录用公务员执法资格考试培训力度，督促指导新录用公务员开展执法资格考试相关学习。2022年度4名新录用公务员参加并通过了执法资格考试，取得了行政执法资格。</w:t>
      </w:r>
      <w:r>
        <w:rPr>
          <w:rFonts w:hint="eastAsia" w:ascii="仿宋" w:hAnsi="仿宋" w:eastAsia="仿宋" w:cs="仿宋"/>
          <w:color w:val="000000" w:themeColor="text1"/>
          <w:sz w:val="32"/>
          <w:szCs w:val="32"/>
          <w14:textFill>
            <w14:solidFill>
              <w14:schemeClr w14:val="tx1"/>
            </w14:solidFill>
          </w14:textFill>
        </w:rPr>
        <w:t>逐步推行</w:t>
      </w:r>
      <w:r>
        <w:rPr>
          <w:rFonts w:hint="eastAsia" w:ascii="仿宋" w:hAnsi="仿宋" w:eastAsia="仿宋" w:cs="仿宋"/>
          <w:color w:val="000000" w:themeColor="text1"/>
          <w:sz w:val="32"/>
          <w:szCs w:val="32"/>
          <w:lang w:eastAsia="zh-CN"/>
          <w14:textFill>
            <w14:solidFill>
              <w14:schemeClr w14:val="tx1"/>
            </w14:solidFill>
          </w14:textFill>
        </w:rPr>
        <w:t>税务</w:t>
      </w:r>
      <w:r>
        <w:rPr>
          <w:rFonts w:hint="eastAsia" w:ascii="仿宋" w:hAnsi="仿宋" w:eastAsia="仿宋" w:cs="仿宋"/>
          <w:color w:val="000000" w:themeColor="text1"/>
          <w:sz w:val="32"/>
          <w:szCs w:val="32"/>
          <w14:textFill>
            <w14:solidFill>
              <w14:schemeClr w14:val="tx1"/>
            </w14:solidFill>
          </w14:textFill>
        </w:rPr>
        <w:t>执法人员平时考核制度，科学合理设计考核指标体系，考核结果作为执法人员职务级别调整、交流轮岗、教育培训、奖励惩戒的重要依据。</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outlineLvl w:val="9"/>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健全依法行政领导体制机制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严格执行全面依法行政文件内容，根据全面依法行政领导小组议事规则与全面依法行政领导小组办公室工作规则内容，执行好依法行政领导小组日常工作程序，</w:t>
      </w:r>
      <w:r>
        <w:rPr>
          <w:rFonts w:hint="eastAsia" w:ascii="仿宋" w:hAnsi="仿宋" w:eastAsia="仿宋" w:cs="仿宋"/>
          <w:color w:val="000000" w:themeColor="text1"/>
          <w:sz w:val="32"/>
          <w:szCs w:val="32"/>
          <w14:textFill>
            <w14:solidFill>
              <w14:schemeClr w14:val="tx1"/>
            </w14:solidFill>
          </w14:textFill>
        </w:rPr>
        <w:t>坚持科学决策、民主决策、依法决策，统筹推进全</w:t>
      </w:r>
      <w:r>
        <w:rPr>
          <w:rFonts w:hint="eastAsia" w:ascii="仿宋" w:hAnsi="仿宋" w:eastAsia="仿宋" w:cs="仿宋"/>
          <w:color w:val="000000" w:themeColor="text1"/>
          <w:sz w:val="32"/>
          <w:szCs w:val="32"/>
          <w:lang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税务系统全面依法行政工作。</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2" w:firstLineChars="200"/>
        <w:jc w:val="both"/>
        <w:textAlignment w:val="auto"/>
        <w:outlineLvl w:val="9"/>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val="0"/>
          <w:color w:val="000000" w:themeColor="text1"/>
          <w:sz w:val="32"/>
          <w:szCs w:val="32"/>
          <w:lang w:val="en-US" w:eastAsia="zh-CN"/>
          <w14:textFill>
            <w14:solidFill>
              <w14:schemeClr w14:val="tx1"/>
            </w14:solidFill>
          </w14:textFill>
        </w:rPr>
        <w:t>一是</w:t>
      </w:r>
      <w:r>
        <w:rPr>
          <w:rFonts w:hint="eastAsia" w:ascii="仿宋" w:hAnsi="仿宋" w:eastAsia="仿宋" w:cs="仿宋"/>
          <w:color w:val="000000" w:themeColor="text1"/>
          <w:kern w:val="2"/>
          <w:sz w:val="32"/>
          <w:szCs w:val="32"/>
          <w:lang w:val="en-US" w:eastAsia="zh-CN" w:bidi="ar-SA"/>
          <w14:textFill>
            <w14:solidFill>
              <w14:schemeClr w14:val="tx1"/>
            </w14:solidFill>
          </w14:textFill>
        </w:rPr>
        <w:t>部分税务基层人员对“三项制度”的理解和学习还不够深入，对执法过程的程序操作掌握还不够熟练。针对此问题，应持续加强培训学习，举办专题培训班，制作相应教学视频，使基层税务人员的学习得到加强。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left"/>
        <w:textAlignment w:val="auto"/>
        <w:outlineLvl w:val="9"/>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bCs w:val="0"/>
          <w:color w:val="000000" w:themeColor="text1"/>
          <w:sz w:val="32"/>
          <w:szCs w:val="32"/>
          <w:lang w:val="en-US" w:eastAsia="zh-CN"/>
          <w14:textFill>
            <w14:solidFill>
              <w14:schemeClr w14:val="tx1"/>
            </w14:solidFill>
          </w14:textFill>
        </w:rPr>
        <w:t>二是</w:t>
      </w:r>
      <w:r>
        <w:rPr>
          <w:rFonts w:hint="eastAsia" w:ascii="仿宋" w:hAnsi="仿宋" w:eastAsia="仿宋" w:cs="仿宋"/>
          <w:color w:val="000000" w:themeColor="text1"/>
          <w:kern w:val="2"/>
          <w:sz w:val="32"/>
          <w:szCs w:val="32"/>
          <w:lang w:val="en-US" w:eastAsia="zh-CN" w:bidi="ar-SA"/>
          <w14:textFill>
            <w14:solidFill>
              <w14:schemeClr w14:val="tx1"/>
            </w14:solidFill>
          </w14:textFill>
        </w:rPr>
        <w:t>“三项制度”宣传工作还需要进一步加强。“三项制度”的宣传方面还需要做很多的工作，应进一步加强“三项制度”的宣传工作，制作相关税收执法宣传片，让更多的税务人员和纳税人知晓并了解税务行政执法“三项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left"/>
        <w:textAlignment w:val="auto"/>
        <w:outlineLvl w:val="9"/>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val="0"/>
          <w:color w:val="000000" w:themeColor="text1"/>
          <w:sz w:val="32"/>
          <w:szCs w:val="32"/>
          <w:lang w:val="en-US" w:eastAsia="zh-CN"/>
          <w14:textFill>
            <w14:solidFill>
              <w14:schemeClr w14:val="tx1"/>
            </w14:solidFill>
          </w14:textFill>
        </w:rPr>
        <w:t>三是</w:t>
      </w:r>
      <w:r>
        <w:rPr>
          <w:rFonts w:hint="eastAsia" w:ascii="仿宋" w:hAnsi="仿宋" w:eastAsia="仿宋" w:cs="仿宋"/>
          <w:color w:val="000000" w:themeColor="text1"/>
          <w:kern w:val="2"/>
          <w:sz w:val="32"/>
          <w:szCs w:val="32"/>
          <w:lang w:val="en-US" w:eastAsia="zh-CN" w:bidi="ar-SA"/>
          <w14:textFill>
            <w14:solidFill>
              <w14:schemeClr w14:val="tx1"/>
            </w14:solidFill>
          </w14:textFill>
        </w:rPr>
        <w:t>还存在纳税人对具有的权利与应履行的义务不清楚的现象，导致出现长时间未申报的情况。针对此类问题，应进一步加强纳税人权利与义务的宣传工作，多渠道、多方式进行宣传，提升全社会的纳税意识，营造良好的纳税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三、下一步工作计划</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坚持以习近平新时代中国特色社会主义思想为指导，深入学习贯彻党的二十大精神，从严执行党委落实全面从严治党主体责任规定，扎实落实“两个责任”。结合“十四五”时期全面依法治税工作要求，做好我县税收法治工作。</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42" w:firstLineChars="200"/>
        <w:jc w:val="left"/>
        <w:textAlignment w:val="baseline"/>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val="0"/>
          <w:color w:val="000000" w:themeColor="text1"/>
          <w:kern w:val="2"/>
          <w:sz w:val="32"/>
          <w:szCs w:val="32"/>
          <w:lang w:val="en-US" w:eastAsia="zh-CN" w:bidi="ar-SA"/>
          <w14:textFill>
            <w14:solidFill>
              <w14:schemeClr w14:val="tx1"/>
            </w14:solidFill>
          </w14:textFill>
        </w:rPr>
        <w:t>一是</w:t>
      </w:r>
      <w:r>
        <w:rPr>
          <w:rFonts w:hint="eastAsia" w:ascii="仿宋" w:hAnsi="仿宋" w:eastAsia="仿宋" w:cs="仿宋"/>
          <w:color w:val="000000" w:themeColor="text1"/>
          <w:kern w:val="2"/>
          <w:sz w:val="32"/>
          <w:szCs w:val="32"/>
          <w:lang w:val="en-US" w:eastAsia="zh-CN" w:bidi="ar-SA"/>
          <w14:textFill>
            <w14:solidFill>
              <w14:schemeClr w14:val="tx1"/>
            </w14:solidFill>
          </w14:textFill>
        </w:rPr>
        <w:t>发挥依法行政领导小组的带头作用，坚持科学决策、民主决策、依法决策。牢固树立法治意识，规范税收执法行为，坚持学法用法，提高全局法律水平。防止和纠正违法的或不当的税务执法行为，保护纳税人及其他税务当事人的合法权益。</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42" w:firstLineChars="200"/>
        <w:jc w:val="left"/>
        <w:textAlignment w:val="baseline"/>
        <w:outlineLvl w:val="9"/>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val="0"/>
          <w:color w:val="000000" w:themeColor="text1"/>
          <w:kern w:val="2"/>
          <w:sz w:val="32"/>
          <w:szCs w:val="32"/>
          <w:lang w:val="en-US" w:eastAsia="zh-CN" w:bidi="ar-SA"/>
          <w14:textFill>
            <w14:solidFill>
              <w14:schemeClr w14:val="tx1"/>
            </w14:solidFill>
          </w14:textFill>
        </w:rPr>
        <w:t>二是</w:t>
      </w:r>
      <w:r>
        <w:rPr>
          <w:rFonts w:hint="eastAsia" w:ascii="仿宋" w:hAnsi="仿宋" w:eastAsia="仿宋" w:cs="仿宋"/>
          <w:color w:val="000000" w:themeColor="text1"/>
          <w:kern w:val="2"/>
          <w:sz w:val="32"/>
          <w:szCs w:val="32"/>
          <w:lang w:val="en-US" w:eastAsia="zh-CN" w:bidi="ar-SA"/>
          <w14:textFill>
            <w14:solidFill>
              <w14:schemeClr w14:val="tx1"/>
            </w14:solidFill>
          </w14:textFill>
        </w:rPr>
        <w:t>持续落实好税务行政处罚裁量权及其执行基准，使税收执法严格按照规定执行，保证税收执法的公平公正。</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42" w:firstLineChars="200"/>
        <w:jc w:val="left"/>
        <w:textAlignment w:val="baseline"/>
        <w:outlineLvl w:val="9"/>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val="0"/>
          <w:color w:val="000000" w:themeColor="text1"/>
          <w:kern w:val="2"/>
          <w:sz w:val="32"/>
          <w:szCs w:val="32"/>
          <w:lang w:val="en-US" w:eastAsia="zh-CN" w:bidi="ar-SA"/>
          <w14:textFill>
            <w14:solidFill>
              <w14:schemeClr w14:val="tx1"/>
            </w14:solidFill>
          </w14:textFill>
        </w:rPr>
        <w:t>三是</w:t>
      </w:r>
      <w:r>
        <w:rPr>
          <w:rFonts w:hint="eastAsia" w:ascii="仿宋" w:hAnsi="仿宋" w:eastAsia="仿宋" w:cs="仿宋"/>
          <w:color w:val="000000" w:themeColor="text1"/>
          <w:kern w:val="2"/>
          <w:sz w:val="32"/>
          <w:szCs w:val="32"/>
          <w:lang w:val="en-US" w:eastAsia="zh-CN" w:bidi="ar-SA"/>
          <w14:textFill>
            <w14:solidFill>
              <w14:schemeClr w14:val="tx1"/>
            </w14:solidFill>
          </w14:textFill>
        </w:rPr>
        <w:t>将曲沃县税务局权力和责任清单落实工作与推行行政执法“三项制度”有机结合，促进规范执法、文明执法、公平执法，营造良好的税收法治环境。</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42" w:firstLineChars="200"/>
        <w:jc w:val="left"/>
        <w:textAlignment w:val="baseline"/>
        <w:outlineLvl w:val="9"/>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val="0"/>
          <w:color w:val="000000" w:themeColor="text1"/>
          <w:kern w:val="2"/>
          <w:sz w:val="32"/>
          <w:szCs w:val="32"/>
          <w:lang w:val="en-US" w:eastAsia="zh-CN" w:bidi="ar-SA"/>
          <w14:textFill>
            <w14:solidFill>
              <w14:schemeClr w14:val="tx1"/>
            </w14:solidFill>
          </w14:textFill>
        </w:rPr>
        <w:t>四是</w:t>
      </w:r>
      <w:r>
        <w:rPr>
          <w:rFonts w:hint="eastAsia" w:ascii="仿宋" w:hAnsi="仿宋" w:eastAsia="仿宋" w:cs="仿宋"/>
          <w:color w:val="000000" w:themeColor="text1"/>
          <w:kern w:val="2"/>
          <w:sz w:val="32"/>
          <w:szCs w:val="32"/>
          <w:lang w:val="en-US" w:eastAsia="zh-CN" w:bidi="ar-SA"/>
          <w14:textFill>
            <w14:solidFill>
              <w14:schemeClr w14:val="tx1"/>
            </w14:solidFill>
          </w14:textFill>
        </w:rPr>
        <w:t>强化督察内审工作，以内部控制监督平台为抓手，立查立改，降低税收执法风险的发生。做好执法督查工作，明细执法责任，合法确定权力、依法规范权力、公开公示权力，规范权力行使，接受社会监督，提升依法治税的水平。加大责任追究的力度，对税收执法过错严格追究责任。</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left"/>
        <w:textAlignment w:val="baseline"/>
        <w:outlineLvl w:val="9"/>
        <w:rPr>
          <w:rFonts w:hint="eastAsia" w:ascii="仿宋" w:hAnsi="仿宋" w:eastAsia="仿宋" w:cs="仿宋"/>
          <w:color w:val="000000" w:themeColor="text1"/>
          <w:sz w:val="32"/>
          <w:szCs w:val="32"/>
          <w:lang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right="0" w:rightChars="0"/>
        <w:jc w:val="right"/>
        <w:textAlignment w:val="baseline"/>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国家税务总局曲沃县税务局</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right="0" w:rightChars="0"/>
        <w:jc w:val="center"/>
        <w:textAlignment w:val="baseline"/>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2023年1月</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日</w:t>
      </w:r>
    </w:p>
    <w:p>
      <w:pPr>
        <w:rPr>
          <w:rFonts w:hint="eastAsia"/>
          <w:color w:val="000000" w:themeColor="text1"/>
          <w:lang w:val="en-US" w:eastAsia="zh-CN"/>
          <w14:textFill>
            <w14:solidFill>
              <w14:schemeClr w14:val="tx1"/>
            </w14:solidFill>
          </w14:textFill>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C0878"/>
    <w:multiLevelType w:val="singleLevel"/>
    <w:tmpl w:val="5FFC0878"/>
    <w:lvl w:ilvl="0" w:tentative="0">
      <w:start w:val="1"/>
      <w:numFmt w:val="chineseCounting"/>
      <w:suff w:val="nothing"/>
      <w:lvlText w:val="（%1）"/>
      <w:lvlJc w:val="left"/>
    </w:lvl>
  </w:abstractNum>
  <w:abstractNum w:abstractNumId="1">
    <w:nsid w:val="5FFD0F63"/>
    <w:multiLevelType w:val="singleLevel"/>
    <w:tmpl w:val="5FFD0F63"/>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NzZmNTMyMTU1OWMyM2MyYmY3NjZhNGE1YjE5YjcifQ=="/>
  </w:docVars>
  <w:rsids>
    <w:rsidRoot w:val="466969FD"/>
    <w:rsid w:val="075D3F65"/>
    <w:rsid w:val="096E43AB"/>
    <w:rsid w:val="0CE87450"/>
    <w:rsid w:val="0D7F0F5D"/>
    <w:rsid w:val="0F2D02E9"/>
    <w:rsid w:val="11C10342"/>
    <w:rsid w:val="1BE65D6B"/>
    <w:rsid w:val="1EF879D8"/>
    <w:rsid w:val="1FF35F04"/>
    <w:rsid w:val="2227292E"/>
    <w:rsid w:val="264F055C"/>
    <w:rsid w:val="29380FEF"/>
    <w:rsid w:val="2AEB2754"/>
    <w:rsid w:val="2D3E2E00"/>
    <w:rsid w:val="2E5947C7"/>
    <w:rsid w:val="2F032A91"/>
    <w:rsid w:val="3BFD3672"/>
    <w:rsid w:val="3EFE4124"/>
    <w:rsid w:val="3F181FC5"/>
    <w:rsid w:val="43624F21"/>
    <w:rsid w:val="462B3B56"/>
    <w:rsid w:val="466969FD"/>
    <w:rsid w:val="59982C95"/>
    <w:rsid w:val="5A637F3F"/>
    <w:rsid w:val="5DA54673"/>
    <w:rsid w:val="5EDF2F64"/>
    <w:rsid w:val="6C5627AF"/>
    <w:rsid w:val="6C9F3493"/>
    <w:rsid w:val="6EF154D7"/>
    <w:rsid w:val="6FAA08B6"/>
    <w:rsid w:val="78A9396C"/>
    <w:rsid w:val="7C0064DD"/>
    <w:rsid w:val="CF3BE401"/>
    <w:rsid w:val="DADF5E0D"/>
    <w:rsid w:val="FE9FB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ascii="Calibri" w:hAnsi="Calibri"/>
      <w:kern w:val="0"/>
      <w:sz w:val="24"/>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3444</Words>
  <Characters>3475</Characters>
  <Lines>0</Lines>
  <Paragraphs>0</Paragraphs>
  <TotalTime>0</TotalTime>
  <ScaleCrop>false</ScaleCrop>
  <LinksUpToDate>false</LinksUpToDate>
  <CharactersWithSpaces>3506</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2021-01-12T23:28:00Z</dcterms:created>
  <dc:creator> </dc:creator>
  <cp:lastModifiedBy>En</cp:lastModifiedBy>
  <cp:lastPrinted>2023-01-10T18:27:00Z</cp:lastPrinted>
  <dcterms:modified xsi:type="dcterms:W3CDTF">2023-09-26T18:20:42Z</dcterms:modified>
  <dc:title>国家税务总局曲沃县税务局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84B71515A00D4BA38100698B1DA50995</vt:lpwstr>
  </property>
</Properties>
</file>