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2022年各乡镇农机深松整地作业任务表</w:t>
      </w:r>
    </w:p>
    <w:tbl>
      <w:tblPr>
        <w:tblStyle w:val="4"/>
        <w:tblpPr w:leftFromText="180" w:rightFromText="180" w:vertAnchor="text" w:horzAnchor="page" w:tblpX="1767" w:tblpY="591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9"/>
        <w:gridCol w:w="4804"/>
        <w:gridCol w:w="14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各乡镇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深松整地作业面积（亩）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lang w:val="en-US" w:eastAsia="zh-CN"/>
              </w:rPr>
              <w:t>乐昌镇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lang w:val="en-US" w:eastAsia="zh-CN"/>
              </w:rPr>
              <w:t>1000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lang w:val="en-US" w:eastAsia="zh-CN"/>
              </w:rPr>
              <w:t>北董乡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lang w:val="en-US" w:eastAsia="zh-CN"/>
              </w:rPr>
              <w:t>3000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lang w:val="en-US" w:eastAsia="zh-CN"/>
              </w:rPr>
              <w:t>史村镇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lang w:val="en-US" w:eastAsia="zh-CN"/>
              </w:rPr>
              <w:t>7500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lang w:val="en-US" w:eastAsia="zh-CN"/>
              </w:rPr>
              <w:t>曲村镇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default" w:ascii="仿宋_GB2312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/>
                <w:sz w:val="32"/>
                <w:szCs w:val="32"/>
                <w:lang w:val="en-US" w:eastAsia="zh-CN"/>
              </w:rPr>
              <w:t>5000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lang w:val="en-US" w:eastAsia="zh-CN"/>
              </w:rPr>
              <w:t>杨谈乡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lang w:val="en-US" w:eastAsia="zh-CN"/>
              </w:rPr>
              <w:t>4000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lang w:val="en-US" w:eastAsia="zh-CN"/>
              </w:rPr>
              <w:t>里村镇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lang w:val="en-US" w:eastAsia="zh-CN"/>
              </w:rPr>
              <w:t>4500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lang w:val="en-US" w:eastAsia="zh-CN"/>
              </w:rPr>
              <w:t>高显镇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default" w:ascii="仿宋_GB2312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/>
                <w:sz w:val="32"/>
                <w:szCs w:val="32"/>
                <w:lang w:val="en-US" w:eastAsia="zh-CN"/>
              </w:rPr>
              <w:t>5000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lang w:val="en-US" w:eastAsia="zh-CN"/>
              </w:rPr>
              <w:t>合计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lang w:val="en-US" w:eastAsia="zh-CN"/>
              </w:rPr>
              <w:t>30000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lang w:eastAsia="zh-CN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360" w:lineRule="auto"/>
        <w:rPr>
          <w:rFonts w:hint="eastAsia" w:ascii="黑体" w:hAnsi="黑体" w:eastAsia="黑体" w:cs="黑体"/>
          <w:szCs w:val="32"/>
        </w:rPr>
        <w:sectPr>
          <w:pgSz w:w="11906" w:h="16838"/>
          <w:pgMar w:top="1417" w:right="1134" w:bottom="1417" w:left="1417" w:header="851" w:footer="992" w:gutter="0"/>
          <w:pgNumType w:fmt="numberInDash"/>
          <w:cols w:space="720" w:num="1"/>
          <w:docGrid w:type="lines" w:linePitch="445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70D07"/>
    <w:rsid w:val="7EF7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0"/>
    <w:pPr>
      <w:ind w:firstLine="20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2022-09-05T11:43:00Z</dcterms:created>
  <dc:creator>baixin</dc:creator>
  <cp:lastModifiedBy>baixin</cp:lastModifiedBy>
  <dcterms:modified xsi:type="dcterms:W3CDTF">2022-09-05T11:44:46Z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</Properties>
</file>