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12" w:lineRule="atLeast"/>
        <w:ind w:left="0" w:right="0" w:firstLine="0"/>
        <w:jc w:val="center"/>
        <w:rPr>
          <w:rFonts w:hint="eastAsia" w:ascii="微软雅黑" w:hAnsi="微软雅黑" w:eastAsia="微软雅黑" w:cs="微软雅黑"/>
          <w:i w:val="0"/>
          <w:iCs w:val="0"/>
          <w:caps w:val="0"/>
          <w:color w:val="333333"/>
          <w:spacing w:val="0"/>
          <w:sz w:val="36"/>
          <w:szCs w:val="36"/>
        </w:rPr>
      </w:pPr>
      <w:bookmarkStart w:id="0" w:name="_GoBack"/>
      <w:r>
        <w:rPr>
          <w:rFonts w:hint="eastAsia" w:ascii="微软雅黑" w:hAnsi="微软雅黑" w:eastAsia="微软雅黑" w:cs="微软雅黑"/>
          <w:i w:val="0"/>
          <w:iCs w:val="0"/>
          <w:caps w:val="0"/>
          <w:color w:val="333333"/>
          <w:spacing w:val="0"/>
          <w:sz w:val="36"/>
          <w:szCs w:val="36"/>
          <w:bdr w:val="none" w:color="auto" w:sz="0" w:space="0"/>
          <w:shd w:val="clear" w:fill="FFFFFF"/>
          <w:lang w:eastAsia="zh-CN"/>
        </w:rPr>
        <w:t>曲沃</w:t>
      </w:r>
      <w:r>
        <w:rPr>
          <w:rFonts w:hint="eastAsia" w:ascii="微软雅黑" w:hAnsi="微软雅黑" w:eastAsia="微软雅黑" w:cs="微软雅黑"/>
          <w:i w:val="0"/>
          <w:iCs w:val="0"/>
          <w:caps w:val="0"/>
          <w:color w:val="333333"/>
          <w:spacing w:val="0"/>
          <w:sz w:val="36"/>
          <w:szCs w:val="36"/>
          <w:bdr w:val="none" w:color="auto" w:sz="0" w:space="0"/>
          <w:shd w:val="clear" w:fill="FFFFFF"/>
        </w:rPr>
        <w:t>县乡村e镇网红培育方案</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898989"/>
          <w:spacing w:val="0"/>
          <w:sz w:val="16"/>
          <w:szCs w:val="16"/>
        </w:rPr>
      </w:pPr>
      <w:r>
        <w:rPr>
          <w:rFonts w:hint="eastAsia" w:ascii="微软雅黑" w:hAnsi="微软雅黑" w:eastAsia="微软雅黑" w:cs="微软雅黑"/>
          <w:i w:val="0"/>
          <w:iCs w:val="0"/>
          <w:caps w:val="0"/>
          <w:color w:val="000000"/>
          <w:spacing w:val="0"/>
          <w:kern w:val="0"/>
          <w:sz w:val="16"/>
          <w:szCs w:val="16"/>
          <w:u w:val="none"/>
          <w:bdr w:val="none" w:color="auto" w:sz="0" w:space="0"/>
          <w:shd w:val="clear" w:fill="FFFFFF"/>
          <w:lang w:val="en-US" w:eastAsia="zh-CN" w:bidi="ar"/>
        </w:rPr>
        <w:t> </w:t>
      </w:r>
      <w:r>
        <w:rPr>
          <w:rFonts w:hint="eastAsia" w:ascii="微软雅黑" w:hAnsi="微软雅黑" w:eastAsia="微软雅黑" w:cs="微软雅黑"/>
          <w:i w:val="0"/>
          <w:iCs w:val="0"/>
          <w:caps w:val="0"/>
          <w:color w:val="898989"/>
          <w:spacing w:val="0"/>
          <w:kern w:val="0"/>
          <w:sz w:val="16"/>
          <w:szCs w:val="16"/>
          <w:bdr w:val="none" w:color="auto" w:sz="0" w:space="0"/>
          <w:shd w:val="clear" w:fill="FFFFFF"/>
          <w:lang w:val="en-US" w:eastAsia="zh-CN" w:bidi="ar"/>
        </w:rPr>
        <w:t> </w:t>
      </w:r>
      <w:r>
        <w:rPr>
          <w:rFonts w:hint="eastAsia" w:ascii="微软雅黑" w:hAnsi="微软雅黑" w:eastAsia="微软雅黑" w:cs="微软雅黑"/>
          <w:i w:val="0"/>
          <w:iCs w:val="0"/>
          <w:caps w:val="0"/>
          <w:color w:val="000000"/>
          <w:spacing w:val="0"/>
          <w:kern w:val="0"/>
          <w:sz w:val="16"/>
          <w:szCs w:val="16"/>
          <w:u w:val="none"/>
          <w:bdr w:val="none" w:color="auto" w:sz="0" w:space="0"/>
          <w:shd w:val="clear" w:fill="FFFFFF"/>
          <w:lang w:val="en-US" w:eastAsia="zh-CN" w:bidi="ar"/>
        </w:rPr>
        <w:t> </w:t>
      </w:r>
      <w:r>
        <w:rPr>
          <w:rFonts w:hint="eastAsia" w:ascii="微软雅黑" w:hAnsi="微软雅黑" w:eastAsia="微软雅黑" w:cs="微软雅黑"/>
          <w:i w:val="0"/>
          <w:iCs w:val="0"/>
          <w:caps w:val="0"/>
          <w:color w:val="898989"/>
          <w:spacing w:val="0"/>
          <w:kern w:val="0"/>
          <w:sz w:val="16"/>
          <w:szCs w:val="16"/>
          <w:bdr w:val="none" w:color="auto" w:sz="0" w:space="0"/>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42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一、培训背景 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42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为深入推动培育乡村e镇工作，助力乡村振兴，实施市场主体倍增工程,全方位推动高质量发展，根据《山西省培育乡村e镇实施方案》任务要求，加快培育一批本地网红,发挥网红效应。开展直播电商、短视频变现、新媒体短视频等专业培训,强化实操技能,提升对返乡农民工、大学生、退役军人等就业创业服务水平,提高就业转化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420"/>
        <w:jc w:val="both"/>
      </w:pPr>
      <w:r>
        <w:rPr>
          <w:rFonts w:hint="eastAsia" w:ascii="宋体" w:hAnsi="宋体" w:eastAsia="宋体" w:cs="宋体"/>
          <w:i w:val="0"/>
          <w:iCs w:val="0"/>
          <w:caps w:val="0"/>
          <w:color w:val="333333"/>
          <w:spacing w:val="0"/>
          <w:sz w:val="25"/>
          <w:szCs w:val="25"/>
          <w:bdr w:val="none" w:color="auto" w:sz="0" w:space="0"/>
          <w:shd w:val="clear" w:fill="FFFFFF"/>
        </w:rPr>
        <w:t>二、培训目标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42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促进</w:t>
      </w:r>
      <w:r>
        <w:rPr>
          <w:rFonts w:hint="eastAsia" w:ascii="宋体" w:hAnsi="宋体" w:eastAsia="宋体" w:cs="宋体"/>
          <w:i w:val="0"/>
          <w:iCs w:val="0"/>
          <w:caps w:val="0"/>
          <w:color w:val="333333"/>
          <w:spacing w:val="0"/>
          <w:sz w:val="25"/>
          <w:szCs w:val="25"/>
          <w:bdr w:val="none" w:color="auto" w:sz="0" w:space="0"/>
          <w:shd w:val="clear" w:fill="FFFFFF"/>
          <w:lang w:eastAsia="zh-CN"/>
        </w:rPr>
        <w:t>曲沃</w:t>
      </w:r>
      <w:r>
        <w:rPr>
          <w:rFonts w:hint="eastAsia" w:ascii="宋体" w:hAnsi="宋体" w:eastAsia="宋体" w:cs="宋体"/>
          <w:i w:val="0"/>
          <w:iCs w:val="0"/>
          <w:caps w:val="0"/>
          <w:color w:val="333333"/>
          <w:spacing w:val="0"/>
          <w:sz w:val="25"/>
          <w:szCs w:val="25"/>
          <w:bdr w:val="none" w:color="auto" w:sz="0" w:space="0"/>
          <w:shd w:val="clear" w:fill="FFFFFF"/>
        </w:rPr>
        <w:t>县主导产业直播带货规范健康发展，构建新媒体电商人才支撑体系，培训选拔新型电商带头人才，有效提升电商从业者的专业策划与运营营销能力，帮助电商从业者运用新媒体直播平台矩阵，拓展产品网销途径，打造区域性标杆品牌，助力传统商贸企业转型与地方产业发展模式创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420"/>
        <w:jc w:val="both"/>
      </w:pPr>
      <w:r>
        <w:rPr>
          <w:rFonts w:hint="eastAsia" w:ascii="宋体" w:hAnsi="宋体" w:eastAsia="宋体" w:cs="宋体"/>
          <w:i w:val="0"/>
          <w:iCs w:val="0"/>
          <w:caps w:val="0"/>
          <w:color w:val="333333"/>
          <w:spacing w:val="0"/>
          <w:sz w:val="25"/>
          <w:szCs w:val="25"/>
          <w:bdr w:val="none" w:color="auto" w:sz="0" w:space="0"/>
          <w:shd w:val="clear" w:fill="FFFFFF"/>
        </w:rPr>
        <w:t>三、培训对象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1、有志从事电商创业的群众；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2、电子商务新从业人员；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3、本地网络达人；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4、应届毕业生。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12" w:lineRule="atLeast"/>
        <w:ind w:left="0" w:right="0"/>
        <w:jc w:val="center"/>
        <w:rPr>
          <w:sz w:val="36"/>
          <w:szCs w:val="36"/>
        </w:rPr>
      </w:pPr>
      <w:r>
        <w:rPr>
          <w:rFonts w:hint="eastAsia" w:ascii="宋体" w:hAnsi="宋体" w:eastAsia="宋体" w:cs="宋体"/>
          <w:i w:val="0"/>
          <w:iCs w:val="0"/>
          <w:caps w:val="0"/>
          <w:color w:val="333333"/>
          <w:spacing w:val="0"/>
          <w:sz w:val="25"/>
          <w:szCs w:val="25"/>
          <w:bdr w:val="none" w:color="auto" w:sz="0" w:space="0"/>
          <w:shd w:val="clear" w:fill="FFFFFF"/>
        </w:rPr>
        <w:t>四、培训方式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培训遵循“培训周期”、“培训管理”和“培训评估”的专业理念，结合丰富的电商实操教学，通过分组式、实操式和乡镇巡回式（深入田间地头、企业车间、实地实践教学）培训，帮助参训学员提升电商岗位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12" w:lineRule="atLeast"/>
        <w:ind w:left="0" w:right="0"/>
        <w:jc w:val="center"/>
        <w:rPr>
          <w:sz w:val="36"/>
          <w:szCs w:val="36"/>
        </w:rPr>
      </w:pPr>
      <w:r>
        <w:rPr>
          <w:rFonts w:hint="eastAsia" w:ascii="宋体" w:hAnsi="宋体" w:eastAsia="宋体" w:cs="宋体"/>
          <w:i w:val="0"/>
          <w:iCs w:val="0"/>
          <w:caps w:val="0"/>
          <w:color w:val="333333"/>
          <w:spacing w:val="0"/>
          <w:sz w:val="25"/>
          <w:szCs w:val="25"/>
          <w:bdr w:val="none" w:color="auto" w:sz="0" w:space="0"/>
          <w:shd w:val="clear" w:fill="FFFFFF"/>
        </w:rPr>
        <w:t>五、培训流程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（一）开班准备工作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1、</w:t>
      </w:r>
      <w:r>
        <w:rPr>
          <w:rFonts w:hint="eastAsia" w:ascii="宋体" w:hAnsi="宋体" w:eastAsia="宋体" w:cs="宋体"/>
          <w:i w:val="0"/>
          <w:iCs w:val="0"/>
          <w:caps w:val="0"/>
          <w:color w:val="333333"/>
          <w:spacing w:val="0"/>
          <w:sz w:val="25"/>
          <w:szCs w:val="25"/>
          <w:bdr w:val="none" w:color="auto" w:sz="0" w:space="0"/>
          <w:shd w:val="clear" w:fill="FFFFFF"/>
          <w:lang w:eastAsia="zh-CN"/>
        </w:rPr>
        <w:t>曲沃</w:t>
      </w:r>
      <w:r>
        <w:rPr>
          <w:rFonts w:hint="eastAsia" w:ascii="宋体" w:hAnsi="宋体" w:eastAsia="宋体" w:cs="宋体"/>
          <w:i w:val="0"/>
          <w:iCs w:val="0"/>
          <w:caps w:val="0"/>
          <w:color w:val="333333"/>
          <w:spacing w:val="0"/>
          <w:sz w:val="25"/>
          <w:szCs w:val="25"/>
          <w:bdr w:val="none" w:color="auto" w:sz="0" w:space="0"/>
          <w:shd w:val="clear" w:fill="FFFFFF"/>
        </w:rPr>
        <w:t>县乡村e镇培训项目组要根据培训进度、培训要求，递交培训整体方案及培训排期表至</w:t>
      </w:r>
      <w:r>
        <w:rPr>
          <w:rFonts w:hint="eastAsia" w:ascii="宋体" w:hAnsi="宋体" w:eastAsia="宋体" w:cs="宋体"/>
          <w:i w:val="0"/>
          <w:iCs w:val="0"/>
          <w:caps w:val="0"/>
          <w:color w:val="333333"/>
          <w:spacing w:val="0"/>
          <w:sz w:val="25"/>
          <w:szCs w:val="25"/>
          <w:bdr w:val="none" w:color="auto" w:sz="0" w:space="0"/>
          <w:shd w:val="clear" w:fill="FFFFFF"/>
          <w:lang w:eastAsia="zh-CN"/>
        </w:rPr>
        <w:t>曲沃</w:t>
      </w:r>
      <w:r>
        <w:rPr>
          <w:rFonts w:hint="eastAsia" w:ascii="宋体" w:hAnsi="宋体" w:eastAsia="宋体" w:cs="宋体"/>
          <w:i w:val="0"/>
          <w:iCs w:val="0"/>
          <w:caps w:val="0"/>
          <w:color w:val="333333"/>
          <w:spacing w:val="0"/>
          <w:sz w:val="25"/>
          <w:szCs w:val="25"/>
          <w:bdr w:val="none" w:color="auto" w:sz="0" w:space="0"/>
          <w:shd w:val="clear" w:fill="FFFFFF"/>
        </w:rPr>
        <w:t>县工信局。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备注：培训方案包括但不限于培训时间、培训地点、培训内容、培训人员、培训流程、培训目标、培训排期。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2、培训方案审核通过后，由</w:t>
      </w:r>
      <w:r>
        <w:rPr>
          <w:rFonts w:hint="eastAsia" w:ascii="宋体" w:hAnsi="宋体" w:eastAsia="宋体" w:cs="宋体"/>
          <w:i w:val="0"/>
          <w:iCs w:val="0"/>
          <w:caps w:val="0"/>
          <w:color w:val="333333"/>
          <w:spacing w:val="0"/>
          <w:sz w:val="25"/>
          <w:szCs w:val="25"/>
          <w:bdr w:val="none" w:color="auto" w:sz="0" w:space="0"/>
          <w:shd w:val="clear" w:fill="FFFFFF"/>
          <w:lang w:eastAsia="zh-CN"/>
        </w:rPr>
        <w:t>曲沃</w:t>
      </w:r>
      <w:r>
        <w:rPr>
          <w:rFonts w:hint="eastAsia" w:ascii="宋体" w:hAnsi="宋体" w:eastAsia="宋体" w:cs="宋体"/>
          <w:i w:val="0"/>
          <w:iCs w:val="0"/>
          <w:caps w:val="0"/>
          <w:color w:val="333333"/>
          <w:spacing w:val="0"/>
          <w:sz w:val="25"/>
          <w:szCs w:val="25"/>
          <w:bdr w:val="none" w:color="auto" w:sz="0" w:space="0"/>
          <w:shd w:val="clear" w:fill="FFFFFF"/>
        </w:rPr>
        <w:t>县工信局下发培训通知。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3、培训通知下发后，由</w:t>
      </w:r>
      <w:r>
        <w:rPr>
          <w:rFonts w:hint="eastAsia" w:ascii="宋体" w:hAnsi="宋体" w:eastAsia="宋体" w:cs="宋体"/>
          <w:i w:val="0"/>
          <w:iCs w:val="0"/>
          <w:caps w:val="0"/>
          <w:color w:val="333333"/>
          <w:spacing w:val="0"/>
          <w:sz w:val="25"/>
          <w:szCs w:val="25"/>
          <w:bdr w:val="none" w:color="auto" w:sz="0" w:space="0"/>
          <w:shd w:val="clear" w:fill="FFFFFF"/>
          <w:lang w:eastAsia="zh-CN"/>
        </w:rPr>
        <w:t>曲沃</w:t>
      </w:r>
      <w:r>
        <w:rPr>
          <w:rFonts w:hint="eastAsia" w:ascii="宋体" w:hAnsi="宋体" w:eastAsia="宋体" w:cs="宋体"/>
          <w:i w:val="0"/>
          <w:iCs w:val="0"/>
          <w:caps w:val="0"/>
          <w:color w:val="333333"/>
          <w:spacing w:val="0"/>
          <w:sz w:val="25"/>
          <w:szCs w:val="25"/>
          <w:bdr w:val="none" w:color="auto" w:sz="0" w:space="0"/>
          <w:shd w:val="clear" w:fill="FFFFFF"/>
        </w:rPr>
        <w:t>县乡村e镇培训项目组通知学员进行培训，并提前规划好可供培训的场地。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4、培训开班前，</w:t>
      </w:r>
      <w:r>
        <w:rPr>
          <w:rFonts w:hint="eastAsia" w:ascii="宋体" w:hAnsi="宋体" w:eastAsia="宋体" w:cs="宋体"/>
          <w:i w:val="0"/>
          <w:iCs w:val="0"/>
          <w:caps w:val="0"/>
          <w:color w:val="333333"/>
          <w:spacing w:val="0"/>
          <w:sz w:val="25"/>
          <w:szCs w:val="25"/>
          <w:bdr w:val="none" w:color="auto" w:sz="0" w:space="0"/>
          <w:shd w:val="clear" w:fill="FFFFFF"/>
          <w:lang w:eastAsia="zh-CN"/>
        </w:rPr>
        <w:t>曲沃</w:t>
      </w:r>
      <w:r>
        <w:rPr>
          <w:rFonts w:hint="eastAsia" w:ascii="宋体" w:hAnsi="宋体" w:eastAsia="宋体" w:cs="宋体"/>
          <w:i w:val="0"/>
          <w:iCs w:val="0"/>
          <w:caps w:val="0"/>
          <w:color w:val="333333"/>
          <w:spacing w:val="0"/>
          <w:sz w:val="25"/>
          <w:szCs w:val="25"/>
          <w:bdr w:val="none" w:color="auto" w:sz="0" w:space="0"/>
          <w:shd w:val="clear" w:fill="FFFFFF"/>
        </w:rPr>
        <w:t>县乡村e镇培训项目组要在县域内媒体对该期培训进行公开宣传。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5、培训开班前，</w:t>
      </w:r>
      <w:r>
        <w:rPr>
          <w:rFonts w:hint="eastAsia" w:ascii="宋体" w:hAnsi="宋体" w:eastAsia="宋体" w:cs="宋体"/>
          <w:i w:val="0"/>
          <w:iCs w:val="0"/>
          <w:caps w:val="0"/>
          <w:color w:val="333333"/>
          <w:spacing w:val="0"/>
          <w:sz w:val="25"/>
          <w:szCs w:val="25"/>
          <w:bdr w:val="none" w:color="auto" w:sz="0" w:space="0"/>
          <w:shd w:val="clear" w:fill="FFFFFF"/>
          <w:lang w:eastAsia="zh-CN"/>
        </w:rPr>
        <w:t>曲沃</w:t>
      </w:r>
      <w:r>
        <w:rPr>
          <w:rFonts w:hint="eastAsia" w:ascii="宋体" w:hAnsi="宋体" w:eastAsia="宋体" w:cs="宋体"/>
          <w:i w:val="0"/>
          <w:iCs w:val="0"/>
          <w:caps w:val="0"/>
          <w:color w:val="333333"/>
          <w:spacing w:val="0"/>
          <w:sz w:val="25"/>
          <w:szCs w:val="25"/>
          <w:bdr w:val="none" w:color="auto" w:sz="0" w:space="0"/>
          <w:shd w:val="clear" w:fill="FFFFFF"/>
        </w:rPr>
        <w:t>县乡村e镇培训项目组准备培训学员信息登记表、签到表，培训反馈表。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6、培训开班前</w:t>
      </w:r>
      <w:r>
        <w:rPr>
          <w:rFonts w:hint="eastAsia" w:ascii="宋体" w:hAnsi="宋体" w:eastAsia="宋体" w:cs="宋体"/>
          <w:i w:val="0"/>
          <w:iCs w:val="0"/>
          <w:caps w:val="0"/>
          <w:color w:val="333333"/>
          <w:spacing w:val="0"/>
          <w:sz w:val="25"/>
          <w:szCs w:val="25"/>
          <w:bdr w:val="none" w:color="auto" w:sz="0" w:space="0"/>
          <w:shd w:val="clear" w:fill="FFFFFF"/>
          <w:lang w:eastAsia="zh-CN"/>
        </w:rPr>
        <w:t>曲沃</w:t>
      </w:r>
      <w:r>
        <w:rPr>
          <w:rFonts w:hint="eastAsia" w:ascii="宋体" w:hAnsi="宋体" w:eastAsia="宋体" w:cs="宋体"/>
          <w:i w:val="0"/>
          <w:iCs w:val="0"/>
          <w:caps w:val="0"/>
          <w:color w:val="333333"/>
          <w:spacing w:val="0"/>
          <w:sz w:val="25"/>
          <w:szCs w:val="25"/>
          <w:bdr w:val="none" w:color="auto" w:sz="0" w:space="0"/>
          <w:shd w:val="clear" w:fill="FFFFFF"/>
        </w:rPr>
        <w:t>县乡村e镇培训项目组按要求建立该期培训学员微信群。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7、培训开班前</w:t>
      </w:r>
      <w:r>
        <w:rPr>
          <w:rFonts w:hint="eastAsia" w:ascii="宋体" w:hAnsi="宋体" w:eastAsia="宋体" w:cs="宋体"/>
          <w:i w:val="0"/>
          <w:iCs w:val="0"/>
          <w:caps w:val="0"/>
          <w:color w:val="333333"/>
          <w:spacing w:val="0"/>
          <w:sz w:val="25"/>
          <w:szCs w:val="25"/>
          <w:bdr w:val="none" w:color="auto" w:sz="0" w:space="0"/>
          <w:shd w:val="clear" w:fill="FFFFFF"/>
          <w:lang w:eastAsia="zh-CN"/>
        </w:rPr>
        <w:t>曲沃</w:t>
      </w:r>
      <w:r>
        <w:rPr>
          <w:rFonts w:hint="eastAsia" w:ascii="宋体" w:hAnsi="宋体" w:eastAsia="宋体" w:cs="宋体"/>
          <w:i w:val="0"/>
          <w:iCs w:val="0"/>
          <w:caps w:val="0"/>
          <w:color w:val="333333"/>
          <w:spacing w:val="0"/>
          <w:sz w:val="25"/>
          <w:szCs w:val="25"/>
          <w:bdr w:val="none" w:color="auto" w:sz="0" w:space="0"/>
          <w:shd w:val="clear" w:fill="FFFFFF"/>
        </w:rPr>
        <w:t>县乡村e镇培训项目组应准备物料横幅、相应课件、讲课所用电脑、LED大屏等相关设施设备。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（二）培训工作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1、参加培训学员应填写学员登记表、学员签到表、学员住宿登记表（如有需要）。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2、负责培训的工作人员应在培训开始前，将学员拉至微信群，方便信息的通知与管理。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3、培训学员微信群管理要严格，严禁群内发布任何危害国家利益的言论，禁止涉及黄赌毒等敏感话题，群成员要相互包容，相互监督，禁止有歧视、攻击、骚扰、过激等不良言行。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4、培训过程中要及时录像并拍照。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5、培训结束后，学员填写培训意见反馈表。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6、培训结束后，应对学员进行结业考核。考核通过的学员颁发结业证书。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7、培训应注重培训质量而非数量，增强培训的针对。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（三）培训特点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1、实用性强：最前沿的实战成果，从理论观点到实战实操案例的分享,让学员全面掌握当前时代发展最新趋势与模式，把握新风口。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2、操作性强：在深入理解的基础上，提炼、总结、归纳大量的案例经验，达到理论与实践相结合的目的。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3、参与性强：理论分析、案例讨论、实例研讨、现场微咨询等灵活多样的培训形式，让学员在轻松愉快的环境中得到系统提升。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12" w:lineRule="atLeast"/>
        <w:ind w:left="0" w:right="0"/>
        <w:jc w:val="center"/>
        <w:rPr>
          <w:sz w:val="36"/>
          <w:szCs w:val="36"/>
        </w:rPr>
      </w:pPr>
      <w:r>
        <w:rPr>
          <w:rFonts w:hint="eastAsia" w:ascii="宋体" w:hAnsi="宋体" w:eastAsia="宋体" w:cs="宋体"/>
          <w:i w:val="0"/>
          <w:iCs w:val="0"/>
          <w:caps w:val="0"/>
          <w:color w:val="333333"/>
          <w:spacing w:val="0"/>
          <w:sz w:val="25"/>
          <w:szCs w:val="25"/>
          <w:bdr w:val="none" w:color="auto" w:sz="0" w:space="0"/>
          <w:shd w:val="clear" w:fill="FFFFFF"/>
        </w:rPr>
        <w:t>六、课程体系  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2023年</w:t>
      </w:r>
      <w:r>
        <w:rPr>
          <w:rFonts w:hint="eastAsia" w:ascii="宋体" w:hAnsi="宋体" w:eastAsia="宋体" w:cs="宋体"/>
          <w:i w:val="0"/>
          <w:iCs w:val="0"/>
          <w:caps w:val="0"/>
          <w:color w:val="333333"/>
          <w:spacing w:val="0"/>
          <w:sz w:val="25"/>
          <w:szCs w:val="25"/>
          <w:bdr w:val="none" w:color="auto" w:sz="0" w:space="0"/>
          <w:shd w:val="clear" w:fill="FFFFFF"/>
          <w:lang w:val="en-US" w:eastAsia="zh-CN"/>
        </w:rPr>
        <w:t>至2024年底</w:t>
      </w:r>
      <w:r>
        <w:rPr>
          <w:rFonts w:hint="eastAsia" w:ascii="宋体" w:hAnsi="宋体" w:eastAsia="宋体" w:cs="宋体"/>
          <w:i w:val="0"/>
          <w:iCs w:val="0"/>
          <w:caps w:val="0"/>
          <w:color w:val="333333"/>
          <w:spacing w:val="0"/>
          <w:sz w:val="25"/>
          <w:szCs w:val="25"/>
          <w:bdr w:val="none" w:color="auto" w:sz="0" w:space="0"/>
          <w:shd w:val="clear" w:fill="FFFFFF"/>
          <w:lang w:eastAsia="zh-CN"/>
        </w:rPr>
        <w:t>曲沃</w:t>
      </w:r>
      <w:r>
        <w:rPr>
          <w:rFonts w:hint="eastAsia" w:ascii="宋体" w:hAnsi="宋体" w:eastAsia="宋体" w:cs="宋体"/>
          <w:i w:val="0"/>
          <w:iCs w:val="0"/>
          <w:caps w:val="0"/>
          <w:color w:val="333333"/>
          <w:spacing w:val="0"/>
          <w:sz w:val="25"/>
          <w:szCs w:val="25"/>
          <w:bdr w:val="none" w:color="auto" w:sz="0" w:space="0"/>
          <w:shd w:val="clear" w:fill="FFFFFF"/>
        </w:rPr>
        <w:t>县乡村e镇网红培训课程体系</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72"/>
        <w:gridCol w:w="4164"/>
        <w:gridCol w:w="816"/>
        <w:gridCol w:w="816"/>
        <w:gridCol w:w="9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 w:hRule="atLeast"/>
          <w:jc w:val="center"/>
        </w:trPr>
        <w:tc>
          <w:tcPr>
            <w:tcW w:w="7380" w:type="dxa"/>
            <w:gridSpan w:val="5"/>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入门阶段-（初级）课程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 w:hRule="atLeast"/>
          <w:jc w:val="center"/>
        </w:trPr>
        <w:tc>
          <w:tcPr>
            <w:tcW w:w="672" w:type="dxa"/>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序号</w:t>
            </w:r>
          </w:p>
        </w:tc>
        <w:tc>
          <w:tcPr>
            <w:tcW w:w="4164"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课程体系</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人次</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期数</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月份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 w:hRule="atLeast"/>
          <w:jc w:val="center"/>
        </w:trPr>
        <w:tc>
          <w:tcPr>
            <w:tcW w:w="7380" w:type="dxa"/>
            <w:gridSpan w:val="5"/>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新媒体短视频培训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 w:hRule="atLeast"/>
          <w:jc w:val="center"/>
        </w:trPr>
        <w:tc>
          <w:tcPr>
            <w:tcW w:w="672" w:type="dxa"/>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w:t>
            </w:r>
          </w:p>
        </w:tc>
        <w:tc>
          <w:tcPr>
            <w:tcW w:w="4164"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短视频拍摄与剪辑技能专题培训班</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300</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7380" w:type="dxa"/>
            <w:gridSpan w:val="5"/>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直播电商主播岗位培训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2" w:hRule="atLeast"/>
          <w:jc w:val="center"/>
        </w:trPr>
        <w:tc>
          <w:tcPr>
            <w:tcW w:w="672" w:type="dxa"/>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w:t>
            </w:r>
          </w:p>
        </w:tc>
        <w:tc>
          <w:tcPr>
            <w:tcW w:w="4164"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网红主播人才培养专题培训班</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200</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7380" w:type="dxa"/>
            <w:gridSpan w:val="5"/>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进阶阶段-（中级）课程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672" w:type="dxa"/>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序号</w:t>
            </w:r>
          </w:p>
        </w:tc>
        <w:tc>
          <w:tcPr>
            <w:tcW w:w="4164"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课程体系</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人次</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期数</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月份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7380" w:type="dxa"/>
            <w:gridSpan w:val="5"/>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新媒体短视频营才培训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672" w:type="dxa"/>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w:t>
            </w:r>
          </w:p>
        </w:tc>
        <w:tc>
          <w:tcPr>
            <w:tcW w:w="4164"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短视频变现专题培训班</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200</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7380" w:type="dxa"/>
            <w:gridSpan w:val="5"/>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传统电商平台运营人才培训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672" w:type="dxa"/>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w:t>
            </w:r>
          </w:p>
        </w:tc>
        <w:tc>
          <w:tcPr>
            <w:tcW w:w="4164"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基础店铺运营专题培训班</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80</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672" w:type="dxa"/>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w:t>
            </w:r>
          </w:p>
        </w:tc>
        <w:tc>
          <w:tcPr>
            <w:tcW w:w="4164" w:type="dxa"/>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网店日常运营专题培训班</w:t>
            </w:r>
          </w:p>
        </w:tc>
        <w:tc>
          <w:tcPr>
            <w:tcW w:w="816" w:type="dxa"/>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80</w:t>
            </w:r>
          </w:p>
        </w:tc>
        <w:tc>
          <w:tcPr>
            <w:tcW w:w="816" w:type="dxa"/>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2期</w:t>
            </w:r>
          </w:p>
        </w:tc>
        <w:tc>
          <w:tcPr>
            <w:tcW w:w="924"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7380" w:type="dxa"/>
            <w:gridSpan w:val="5"/>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直播电商运营人才培训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672" w:type="dxa"/>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w:t>
            </w:r>
          </w:p>
        </w:tc>
        <w:tc>
          <w:tcPr>
            <w:tcW w:w="4164"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直播电商运营人才培养专题培训班</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400</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7380" w:type="dxa"/>
            <w:gridSpan w:val="5"/>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提升阶段-（高级）课程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672" w:type="dxa"/>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序号</w:t>
            </w:r>
          </w:p>
        </w:tc>
        <w:tc>
          <w:tcPr>
            <w:tcW w:w="4164"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课程体系</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人次</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期数</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月份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7380" w:type="dxa"/>
            <w:gridSpan w:val="5"/>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本地网红直播带货培训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672" w:type="dxa"/>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w:t>
            </w:r>
          </w:p>
        </w:tc>
        <w:tc>
          <w:tcPr>
            <w:tcW w:w="4164"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网络达人直播带货专题培训班</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50</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7380" w:type="dxa"/>
            <w:gridSpan w:val="5"/>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本地优秀市场主体Ip账号孵化培训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672" w:type="dxa"/>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w:t>
            </w:r>
          </w:p>
        </w:tc>
        <w:tc>
          <w:tcPr>
            <w:tcW w:w="4164"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短视频KOL打造专题培训</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50</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7380" w:type="dxa"/>
            <w:gridSpan w:val="5"/>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本地生活网络营销培训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672" w:type="dxa"/>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w:t>
            </w:r>
          </w:p>
        </w:tc>
        <w:tc>
          <w:tcPr>
            <w:tcW w:w="4164"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实体商家抖音本地生活专题培训班</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50</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sz w:val="14"/>
                <w:szCs w:val="1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12" w:lineRule="atLeast"/>
        <w:ind w:left="0" w:right="0"/>
        <w:jc w:val="center"/>
        <w:rPr>
          <w:sz w:val="36"/>
          <w:szCs w:val="36"/>
        </w:rPr>
      </w:pPr>
      <w:r>
        <w:rPr>
          <w:rFonts w:hint="eastAsia" w:ascii="宋体" w:hAnsi="宋体" w:eastAsia="宋体" w:cs="宋体"/>
          <w:i w:val="0"/>
          <w:iCs w:val="0"/>
          <w:caps w:val="0"/>
          <w:color w:val="333333"/>
          <w:spacing w:val="0"/>
          <w:sz w:val="25"/>
          <w:szCs w:val="25"/>
          <w:bdr w:val="none" w:color="auto" w:sz="0" w:space="0"/>
          <w:shd w:val="clear" w:fill="FFFFFF"/>
        </w:rPr>
        <w:t>七、培训内容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 因材施教，根据培训对象，制定培训课程，分层次展开系统化培训及实操演练。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详情请见附件      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12" w:lineRule="atLeast"/>
        <w:ind w:left="0" w:right="0"/>
        <w:jc w:val="center"/>
        <w:rPr>
          <w:sz w:val="36"/>
          <w:szCs w:val="36"/>
        </w:rPr>
      </w:pPr>
      <w:r>
        <w:rPr>
          <w:rFonts w:hint="eastAsia" w:ascii="宋体" w:hAnsi="宋体" w:eastAsia="宋体" w:cs="宋体"/>
          <w:i w:val="0"/>
          <w:iCs w:val="0"/>
          <w:caps w:val="0"/>
          <w:color w:val="333333"/>
          <w:spacing w:val="0"/>
          <w:sz w:val="25"/>
          <w:szCs w:val="25"/>
          <w:bdr w:val="none" w:color="auto" w:sz="0" w:space="0"/>
          <w:shd w:val="clear" w:fill="FFFFFF"/>
        </w:rPr>
        <w:t>八、培训的可持续发展机制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1、提供免费入驻办公服务。电子商务公共服务中心集中为企业和创业青年提供信息对接、产品推介、快递物流、业务支持和办公场所等服务（孵化）项目，并为学员提供“六免政策”，即“免费提供场地、免费提供技术指导、免费培训人员、免费提供网络、免费提供水电、免费产品展示”,不断完善和充分发挥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2、电商氛围营造。通过电子商务公共服务中心，协助政府举办电子商务启动会、农产品电子商务动员大会、农村电子商务相关论坛或农村电子商务创业大赛等活动，挖掘和培育一批优秀网商、典型网商、创业案例，整合政府网站、电视、报纸、微信、微博等宣传渠道进行宣传，并将本地电子商务氛围营造、平台建设与当地农特产品宣传、文旅产品推介有机结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3、电子商务公共服务中心运营商运营办工作人员将积极做好服务资源落地和专业服务需求对接工作，加快服务资源整合、规范服务流程、建立服务标准，不断增加和优化服务办法，做好公共服务中心电商孵化指导服务，帮助学员成长，为当地电子商务开展提供一站式服务及解决方案，促进整体电子商务事业的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4、针对已培训网红人员持续以电话、微信、走访形式进行回访跟进，保证至少每个月对已培训创业人员进行一次跟踪回访,通过培训建群，与学员长期沟通，通过回访了解学员情况并对想要继续学习学员进行孵化，与已就业、开店学员进行跟踪回访并做好统计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5、每月对孵化学员进行统计。邀请来电商公共服务中心进行一对一孵化。定期查看学员店铺经营状况和销售情况，定期对学员店铺进行指导维护，确保学员店铺的存活率和转化率，对于学员在店铺运营过程中所存在的问题及时进行整改，确保店铺的正常运营。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6、网红直播团队孵化服务。运营教练跟踪指导帮助完成：①制定直播计划；②对接选品服务；③直播话术编写；④直播间搭建服务；⑤制作对应直播SOP；⑥预计线下服务周期30个工作日。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优质主播和场控跟踪指导：①落地执行运营方法；②辅助直播陪跑1个月。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孵化团队进行3个月的线上跟踪服务处理直播中遇到的问题等，全面提升直播团队整体运营能力。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7、定时对培训进行总结，总结经验，维护培训成果，使跟踪服务、辅导孵化等定向服务形成常态化的工作机制。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8、颁发结业证书。由</w:t>
      </w:r>
      <w:r>
        <w:rPr>
          <w:rFonts w:hint="eastAsia" w:ascii="宋体" w:hAnsi="宋体" w:eastAsia="宋体" w:cs="宋体"/>
          <w:i w:val="0"/>
          <w:iCs w:val="0"/>
          <w:caps w:val="0"/>
          <w:color w:val="333333"/>
          <w:spacing w:val="0"/>
          <w:sz w:val="25"/>
          <w:szCs w:val="25"/>
          <w:bdr w:val="none" w:color="auto" w:sz="0" w:space="0"/>
          <w:shd w:val="clear" w:fill="FFFFFF"/>
          <w:lang w:eastAsia="zh-CN"/>
        </w:rPr>
        <w:t>曲沃</w:t>
      </w:r>
      <w:r>
        <w:rPr>
          <w:rFonts w:hint="eastAsia" w:ascii="宋体" w:hAnsi="宋体" w:eastAsia="宋体" w:cs="宋体"/>
          <w:i w:val="0"/>
          <w:iCs w:val="0"/>
          <w:caps w:val="0"/>
          <w:color w:val="333333"/>
          <w:spacing w:val="0"/>
          <w:sz w:val="25"/>
          <w:szCs w:val="25"/>
          <w:bdr w:val="none" w:color="auto" w:sz="0" w:space="0"/>
          <w:shd w:val="clear" w:fill="FFFFFF"/>
        </w:rPr>
        <w:t>县工信局及乡村e镇培训项目组组织施行，同时借助媒体加强宣传，鼓励企业相关职员、各乡镇、农民专业合作社有电子商务学习意愿的农村群体、返乡创业青年、退伍军人加入电商培训、考核合格后发放国家认可的相关《职业技术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12" w:lineRule="atLeast"/>
        <w:ind w:left="0" w:right="0"/>
        <w:jc w:val="center"/>
        <w:rPr>
          <w:sz w:val="36"/>
          <w:szCs w:val="36"/>
        </w:rPr>
      </w:pPr>
      <w:r>
        <w:rPr>
          <w:rFonts w:hint="eastAsia" w:ascii="宋体" w:hAnsi="宋体" w:eastAsia="宋体" w:cs="宋体"/>
          <w:i w:val="0"/>
          <w:iCs w:val="0"/>
          <w:caps w:val="0"/>
          <w:color w:val="333333"/>
          <w:spacing w:val="0"/>
          <w:sz w:val="25"/>
          <w:szCs w:val="25"/>
          <w:bdr w:val="none" w:color="auto" w:sz="0" w:space="0"/>
          <w:shd w:val="clear" w:fill="FFFFFF"/>
        </w:rPr>
        <w:t>九、培训档案归类及人才库建立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培训结束后，</w:t>
      </w:r>
      <w:r>
        <w:rPr>
          <w:rFonts w:hint="eastAsia" w:ascii="宋体" w:hAnsi="宋体" w:eastAsia="宋体" w:cs="宋体"/>
          <w:i w:val="0"/>
          <w:iCs w:val="0"/>
          <w:caps w:val="0"/>
          <w:color w:val="333333"/>
          <w:spacing w:val="0"/>
          <w:sz w:val="25"/>
          <w:szCs w:val="25"/>
          <w:bdr w:val="none" w:color="auto" w:sz="0" w:space="0"/>
          <w:shd w:val="clear" w:fill="FFFFFF"/>
          <w:lang w:eastAsia="zh-CN"/>
        </w:rPr>
        <w:t>曲沃</w:t>
      </w:r>
      <w:r>
        <w:rPr>
          <w:rFonts w:hint="eastAsia" w:ascii="宋体" w:hAnsi="宋体" w:eastAsia="宋体" w:cs="宋体"/>
          <w:i w:val="0"/>
          <w:iCs w:val="0"/>
          <w:caps w:val="0"/>
          <w:color w:val="333333"/>
          <w:spacing w:val="0"/>
          <w:sz w:val="25"/>
          <w:szCs w:val="25"/>
          <w:bdr w:val="none" w:color="auto" w:sz="0" w:space="0"/>
          <w:shd w:val="clear" w:fill="FFFFFF"/>
        </w:rPr>
        <w:t>县乡村e镇培训项目组将培训签到表、培训学员信息统计表、满意度调查表、培训相关照片及相关课件电子版备份，并进行佐证资料的整理，最终形成</w:t>
      </w:r>
      <w:r>
        <w:rPr>
          <w:rFonts w:hint="eastAsia" w:ascii="宋体" w:hAnsi="宋体" w:eastAsia="宋体" w:cs="宋体"/>
          <w:i w:val="0"/>
          <w:iCs w:val="0"/>
          <w:caps w:val="0"/>
          <w:color w:val="333333"/>
          <w:spacing w:val="0"/>
          <w:sz w:val="25"/>
          <w:szCs w:val="25"/>
          <w:bdr w:val="none" w:color="auto" w:sz="0" w:space="0"/>
          <w:shd w:val="clear" w:fill="FFFFFF"/>
          <w:lang w:eastAsia="zh-CN"/>
        </w:rPr>
        <w:t>曲沃</w:t>
      </w:r>
      <w:r>
        <w:rPr>
          <w:rFonts w:hint="eastAsia" w:ascii="宋体" w:hAnsi="宋体" w:eastAsia="宋体" w:cs="宋体"/>
          <w:i w:val="0"/>
          <w:iCs w:val="0"/>
          <w:caps w:val="0"/>
          <w:color w:val="333333"/>
          <w:spacing w:val="0"/>
          <w:sz w:val="25"/>
          <w:szCs w:val="25"/>
          <w:bdr w:val="none" w:color="auto" w:sz="0" w:space="0"/>
          <w:shd w:val="clear" w:fill="FFFFFF"/>
        </w:rPr>
        <w:t>县2023年县域电商人才储备库。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附件培训内容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14"/>
          <w:szCs w:val="14"/>
        </w:rPr>
      </w:pPr>
      <w:r>
        <w:rPr>
          <w:rFonts w:hint="eastAsia" w:ascii="宋体" w:hAnsi="宋体" w:eastAsia="宋体" w:cs="宋体"/>
          <w:i w:val="0"/>
          <w:iCs w:val="0"/>
          <w:caps w:val="0"/>
          <w:color w:val="333333"/>
          <w:spacing w:val="0"/>
          <w:sz w:val="25"/>
          <w:szCs w:val="25"/>
          <w:bdr w:val="none" w:color="auto" w:sz="0" w:space="0"/>
          <w:shd w:val="clear" w:fill="FFFFFF"/>
        </w:rPr>
        <w:t>（一）直播电商人才培训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（1）网红主播人才培养专题培训班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目标学员：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直播新人（年满18周岁）或有一定直播基础但无体系化知识的主播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课程收益（价值）：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1.全勤学员直播帐号开通率达90%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2.全勤学员学习完成后90%开播率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课程亮点：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1.学员现场实操上播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2.讲师手把手教学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3.以大赛形式考核学习成果</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52"/>
        <w:gridCol w:w="2280"/>
        <w:gridCol w:w="2808"/>
        <w:gridCol w:w="1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6" w:hRule="atLeast"/>
          <w:jc w:val="center"/>
        </w:trPr>
        <w:tc>
          <w:tcPr>
            <w:tcW w:w="85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课程时间</w:t>
            </w:r>
          </w:p>
        </w:tc>
        <w:tc>
          <w:tcPr>
            <w:tcW w:w="228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课程主题</w:t>
            </w:r>
          </w:p>
        </w:tc>
        <w:tc>
          <w:tcPr>
            <w:tcW w:w="28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课程大纲</w:t>
            </w:r>
          </w:p>
        </w:tc>
        <w:tc>
          <w:tcPr>
            <w:tcW w:w="15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84" w:hRule="atLeast"/>
          <w:jc w:val="center"/>
        </w:trPr>
        <w:tc>
          <w:tcPr>
            <w:tcW w:w="852"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第一期</w:t>
            </w:r>
          </w:p>
        </w:tc>
        <w:tc>
          <w:tcPr>
            <w:tcW w:w="228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网红主播的解析及镜头感实操训练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tc>
        <w:tc>
          <w:tcPr>
            <w:tcW w:w="28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1. 网红变现渠道及案例解析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2. 网红类型和特点解析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3. 训练镜头感</w:t>
            </w:r>
          </w:p>
        </w:tc>
        <w:tc>
          <w:tcPr>
            <w:tcW w:w="153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84" w:hRule="atLeast"/>
          <w:jc w:val="center"/>
        </w:trPr>
        <w:tc>
          <w:tcPr>
            <w:tcW w:w="85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228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主播声音打造</w:t>
            </w:r>
          </w:p>
        </w:tc>
        <w:tc>
          <w:tcPr>
            <w:tcW w:w="28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1. 普通话技巧训练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2. 声优训练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3. 变声器和麦克风的使用技巧</w:t>
            </w:r>
          </w:p>
        </w:tc>
        <w:tc>
          <w:tcPr>
            <w:tcW w:w="153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8" w:hRule="atLeast"/>
          <w:jc w:val="center"/>
        </w:trPr>
        <w:tc>
          <w:tcPr>
            <w:tcW w:w="85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228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主播的IP人设打造</w:t>
            </w:r>
          </w:p>
        </w:tc>
        <w:tc>
          <w:tcPr>
            <w:tcW w:w="28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1. 主流网红直播平台介绍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2. 网红主播风格解析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3. 分析自身优势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4. 强化主播人设（昵称、头像、简介）</w:t>
            </w:r>
          </w:p>
        </w:tc>
        <w:tc>
          <w:tcPr>
            <w:tcW w:w="153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8" w:hRule="atLeast"/>
          <w:jc w:val="center"/>
        </w:trPr>
        <w:tc>
          <w:tcPr>
            <w:tcW w:w="852"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第二期</w:t>
            </w:r>
          </w:p>
        </w:tc>
        <w:tc>
          <w:tcPr>
            <w:tcW w:w="228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拍摄引流视频</w:t>
            </w:r>
          </w:p>
        </w:tc>
        <w:tc>
          <w:tcPr>
            <w:tcW w:w="28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1. 网红直播间玩法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2. 顶级主播的玩法和模式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3. 注册“两微一抖”账号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4. 拍摄预热视频</w:t>
            </w:r>
          </w:p>
        </w:tc>
        <w:tc>
          <w:tcPr>
            <w:tcW w:w="153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8" w:hRule="atLeast"/>
          <w:jc w:val="center"/>
        </w:trPr>
        <w:tc>
          <w:tcPr>
            <w:tcW w:w="85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228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直播间日常运营技巧和撰写主播话术</w:t>
            </w:r>
          </w:p>
        </w:tc>
        <w:tc>
          <w:tcPr>
            <w:tcW w:w="28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1. 日常运营技巧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2. 直播话术技巧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3. 发布日常运营内容（加人，聊天，发朋友圈）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4. 设计直播话术（开场、加热、刺激消费、结尾）</w:t>
            </w:r>
          </w:p>
        </w:tc>
        <w:tc>
          <w:tcPr>
            <w:tcW w:w="153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8" w:hRule="atLeast"/>
          <w:jc w:val="center"/>
        </w:trPr>
        <w:tc>
          <w:tcPr>
            <w:tcW w:w="852"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第三期</w:t>
            </w:r>
          </w:p>
        </w:tc>
        <w:tc>
          <w:tcPr>
            <w:tcW w:w="228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主播粉丝互动策略</w:t>
            </w:r>
          </w:p>
        </w:tc>
        <w:tc>
          <w:tcPr>
            <w:tcW w:w="28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1. 粉丝互动技巧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2. 主播禁忌清单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3. 收集、撰写互动段子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4. 设计互动小游戏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5. 描述个人经历</w:t>
            </w:r>
          </w:p>
        </w:tc>
        <w:tc>
          <w:tcPr>
            <w:tcW w:w="153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8" w:hRule="atLeast"/>
          <w:jc w:val="center"/>
        </w:trPr>
        <w:tc>
          <w:tcPr>
            <w:tcW w:w="85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228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美化直播间和学习剪辑软件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tc>
        <w:tc>
          <w:tcPr>
            <w:tcW w:w="28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1. 直播器材和工具的选择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2. 直播间装修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3. 练习剪映工具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4. 练习潮自拍、美图秀秀</w:t>
            </w:r>
          </w:p>
        </w:tc>
        <w:tc>
          <w:tcPr>
            <w:tcW w:w="153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8" w:hRule="atLeast"/>
          <w:jc w:val="center"/>
        </w:trPr>
        <w:tc>
          <w:tcPr>
            <w:tcW w:w="85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228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主播形象设计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tc>
        <w:tc>
          <w:tcPr>
            <w:tcW w:w="28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1. 主播形象及礼仪</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2. 主播化妆及穿搭技巧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3. 练习拍照和P图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4. 练习说话及演讲</w:t>
            </w:r>
          </w:p>
        </w:tc>
        <w:tc>
          <w:tcPr>
            <w:tcW w:w="153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8" w:hRule="atLeast"/>
          <w:jc w:val="center"/>
        </w:trPr>
        <w:tc>
          <w:tcPr>
            <w:tcW w:w="852"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第四期</w:t>
            </w:r>
          </w:p>
        </w:tc>
        <w:tc>
          <w:tcPr>
            <w:tcW w:w="228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撰写直播脚本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tc>
        <w:tc>
          <w:tcPr>
            <w:tcW w:w="28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1. 带货直播技巧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2. 直播脚本策划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3. 策划直播脚本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4. 演练带货直播</w:t>
            </w:r>
          </w:p>
        </w:tc>
        <w:tc>
          <w:tcPr>
            <w:tcW w:w="153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8" w:hRule="atLeast"/>
          <w:jc w:val="center"/>
        </w:trPr>
        <w:tc>
          <w:tcPr>
            <w:tcW w:w="85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228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演练整场直播</w:t>
            </w:r>
          </w:p>
        </w:tc>
        <w:tc>
          <w:tcPr>
            <w:tcW w:w="28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1. 粉丝持续运营技巧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2. 数据运营技巧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3. 演练整场直播</w:t>
            </w:r>
          </w:p>
        </w:tc>
        <w:tc>
          <w:tcPr>
            <w:tcW w:w="153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8" w:hRule="atLeast"/>
          <w:jc w:val="center"/>
        </w:trPr>
        <w:tc>
          <w:tcPr>
            <w:tcW w:w="85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228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网红主播吸粉策略</w:t>
            </w:r>
          </w:p>
        </w:tc>
        <w:tc>
          <w:tcPr>
            <w:tcW w:w="28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1. 社交平台吸粉策略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2. 视频直播平台吸粉策略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3. 自媒体平台吸粉策略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4. 网络电台吸粉策略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5. 其他平台吸粉策略</w:t>
            </w:r>
          </w:p>
        </w:tc>
        <w:tc>
          <w:tcPr>
            <w:tcW w:w="153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8" w:hRule="atLeast"/>
          <w:jc w:val="center"/>
        </w:trPr>
        <w:tc>
          <w:tcPr>
            <w:tcW w:w="85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228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网红社群的构建和运营</w:t>
            </w:r>
          </w:p>
        </w:tc>
        <w:tc>
          <w:tcPr>
            <w:tcW w:w="28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1. 社群平台的选择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2. 社群管理结构与成员划分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3. 社群规则的制定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4. 社群运营活跃社群的方法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5. 构建社群品牌</w:t>
            </w:r>
          </w:p>
        </w:tc>
        <w:tc>
          <w:tcPr>
            <w:tcW w:w="153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（2）直播电商运营人才培养专题培训班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目标学员：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有一定直播基础但无体系化知识的运营工作人员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课程收益（价值）：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1.基本掌握基础运营常识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2.全勤学员学习完成后独立运营账号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课程亮点：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1.学员现场实操上播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2.讲师手把手教学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3.以大赛形式考核学习成果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92"/>
        <w:gridCol w:w="1260"/>
        <w:gridCol w:w="4104"/>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4" w:hRule="atLeast"/>
          <w:jc w:val="center"/>
        </w:trPr>
        <w:tc>
          <w:tcPr>
            <w:tcW w:w="10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课程时间</w:t>
            </w:r>
          </w:p>
        </w:tc>
        <w:tc>
          <w:tcPr>
            <w:tcW w:w="126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课程主题</w:t>
            </w:r>
          </w:p>
        </w:tc>
        <w:tc>
          <w:tcPr>
            <w:tcW w:w="410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课程大纲</w:t>
            </w:r>
          </w:p>
        </w:tc>
        <w:tc>
          <w:tcPr>
            <w:tcW w:w="8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8" w:hRule="atLeast"/>
          <w:jc w:val="center"/>
        </w:trPr>
        <w:tc>
          <w:tcPr>
            <w:tcW w:w="1092"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第一期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tc>
        <w:tc>
          <w:tcPr>
            <w:tcW w:w="126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主流平台申请账号的路径及标准</w:t>
            </w:r>
          </w:p>
        </w:tc>
        <w:tc>
          <w:tcPr>
            <w:tcW w:w="41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1.直播平台的选择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2.直播账号申请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3.各类平台的规则</w:t>
            </w:r>
          </w:p>
        </w:tc>
        <w:tc>
          <w:tcPr>
            <w:tcW w:w="87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8" w:hRule="atLeast"/>
          <w:jc w:val="center"/>
        </w:trPr>
        <w:tc>
          <w:tcPr>
            <w:tcW w:w="109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126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体验主流平台直播</w:t>
            </w:r>
          </w:p>
        </w:tc>
        <w:tc>
          <w:tcPr>
            <w:tcW w:w="41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1.直播体验：手机直播体验（以淘宝直播运营为例）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2.直播体验：抖音直播体验。</w:t>
            </w:r>
          </w:p>
        </w:tc>
        <w:tc>
          <w:tcPr>
            <w:tcW w:w="87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8" w:hRule="atLeast"/>
          <w:jc w:val="center"/>
        </w:trPr>
        <w:tc>
          <w:tcPr>
            <w:tcW w:w="109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126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直播平台的基础运营和直播流程</w:t>
            </w:r>
          </w:p>
        </w:tc>
        <w:tc>
          <w:tcPr>
            <w:tcW w:w="41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1. 直播中控台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2. 发预告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3. 商品上架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4. 插件使用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5. 流程解析：手把手模拟直播工作流程</w:t>
            </w:r>
          </w:p>
        </w:tc>
        <w:tc>
          <w:tcPr>
            <w:tcW w:w="87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8" w:hRule="atLeast"/>
          <w:jc w:val="center"/>
        </w:trPr>
        <w:tc>
          <w:tcPr>
            <w:tcW w:w="1092"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第二期</w:t>
            </w:r>
          </w:p>
        </w:tc>
        <w:tc>
          <w:tcPr>
            <w:tcW w:w="126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直播间装修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tc>
        <w:tc>
          <w:tcPr>
            <w:tcW w:w="41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1. 直播间装修——定位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2. 直播间装修——空间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3. 直播间装修——设备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1. 完成直播间的装修与陈列</w:t>
            </w:r>
          </w:p>
        </w:tc>
        <w:tc>
          <w:tcPr>
            <w:tcW w:w="87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8" w:hRule="atLeast"/>
          <w:jc w:val="center"/>
        </w:trPr>
        <w:tc>
          <w:tcPr>
            <w:tcW w:w="109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126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搭建直播团队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tc>
        <w:tc>
          <w:tcPr>
            <w:tcW w:w="41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2. 直播团队组建——运营直播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3. 直播团队组建——场控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4. 直播团队组建——主播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5. 5-6人为一组，自由组队，分好角色，团队1分钟介绍</w:t>
            </w:r>
          </w:p>
        </w:tc>
        <w:tc>
          <w:tcPr>
            <w:tcW w:w="87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jc w:val="center"/>
        </w:trPr>
        <w:tc>
          <w:tcPr>
            <w:tcW w:w="109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126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直播间的选品和脚本撰写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tc>
        <w:tc>
          <w:tcPr>
            <w:tcW w:w="41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1. 直播策划及实施——选品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2. 直播策划及实施——直播标题和封面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3. 直播策划及实施——产品脚本策划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直播策划及实施——主播话术及玩法</w:t>
            </w:r>
          </w:p>
        </w:tc>
        <w:tc>
          <w:tcPr>
            <w:tcW w:w="87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8" w:hRule="atLeast"/>
          <w:jc w:val="center"/>
        </w:trPr>
        <w:tc>
          <w:tcPr>
            <w:tcW w:w="1092"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第三期</w:t>
            </w:r>
          </w:p>
        </w:tc>
        <w:tc>
          <w:tcPr>
            <w:tcW w:w="126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直播间的选品和方案制定</w:t>
            </w:r>
          </w:p>
        </w:tc>
        <w:tc>
          <w:tcPr>
            <w:tcW w:w="41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1. 挖掘产品卖点与福利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主播孵化流程及选品方案制定</w:t>
            </w:r>
          </w:p>
        </w:tc>
        <w:tc>
          <w:tcPr>
            <w:tcW w:w="87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8" w:hRule="atLeast"/>
          <w:jc w:val="center"/>
        </w:trPr>
        <w:tc>
          <w:tcPr>
            <w:tcW w:w="109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126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直播间的效果检测和优化</w:t>
            </w:r>
          </w:p>
        </w:tc>
        <w:tc>
          <w:tcPr>
            <w:tcW w:w="41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1. 制定并实施团队管理与绩效体系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2. 解读直播数据指标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优化直播效果</w:t>
            </w:r>
          </w:p>
        </w:tc>
        <w:tc>
          <w:tcPr>
            <w:tcW w:w="87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8" w:hRule="atLeast"/>
          <w:jc w:val="center"/>
        </w:trPr>
        <w:tc>
          <w:tcPr>
            <w:tcW w:w="109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126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淘宝店铺管理及后台操作</w:t>
            </w:r>
          </w:p>
        </w:tc>
        <w:tc>
          <w:tcPr>
            <w:tcW w:w="41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1.图片空间的高效使用及图片上传管理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2.不同物流运费模板的设置方法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3.官方货源与第三方货源利弊分析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4.一件代发货源操作六步曲</w:t>
            </w:r>
          </w:p>
        </w:tc>
        <w:tc>
          <w:tcPr>
            <w:tcW w:w="87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8" w:hRule="atLeast"/>
          <w:jc w:val="center"/>
        </w:trPr>
        <w:tc>
          <w:tcPr>
            <w:tcW w:w="1092"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第四期</w:t>
            </w:r>
          </w:p>
        </w:tc>
        <w:tc>
          <w:tcPr>
            <w:tcW w:w="126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订单管理及淘宝客服技巧</w:t>
            </w:r>
          </w:p>
        </w:tc>
        <w:tc>
          <w:tcPr>
            <w:tcW w:w="41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1.千牛工作台的基础设置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2.买家购物流程详细分析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3.交易订单状态三部曲分解与处理技巧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4.售后客服必备之9个能力</w:t>
            </w:r>
          </w:p>
        </w:tc>
        <w:tc>
          <w:tcPr>
            <w:tcW w:w="87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8" w:hRule="atLeast"/>
          <w:jc w:val="center"/>
        </w:trPr>
        <w:tc>
          <w:tcPr>
            <w:tcW w:w="109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126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高效转化之营销工具设置与使用</w:t>
            </w:r>
          </w:p>
        </w:tc>
        <w:tc>
          <w:tcPr>
            <w:tcW w:w="41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1.优惠券设置技巧提升店铺转化率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2.破0销量实战操作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3.店铺运营必备常用软件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4.电商运营黄金公式解析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5.如何高效提升指标数据方法</w:t>
            </w:r>
          </w:p>
        </w:tc>
        <w:tc>
          <w:tcPr>
            <w:tcW w:w="87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9</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14"/>
          <w:szCs w:val="14"/>
        </w:rPr>
      </w:pPr>
      <w:r>
        <w:rPr>
          <w:rFonts w:hint="eastAsia" w:ascii="宋体" w:hAnsi="宋体" w:eastAsia="宋体" w:cs="宋体"/>
          <w:i w:val="0"/>
          <w:iCs w:val="0"/>
          <w:caps w:val="0"/>
          <w:color w:val="333333"/>
          <w:spacing w:val="0"/>
          <w:sz w:val="25"/>
          <w:szCs w:val="25"/>
          <w:bdr w:val="none" w:color="auto" w:sz="0" w:space="0"/>
          <w:shd w:val="clear" w:fill="FFFFFF"/>
        </w:rPr>
        <w:t>（二）短视频变现人才培训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短视频变现专题培训班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目标学员：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各行业从事新媒体运营、短视频运营、品牌宣传、市场营销类相关人员。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课程收益（价值）：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1. 明确短视频背后的商业价值，理解人物形象（IP）带货设定。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2. 清晰打造人设的方法。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3. 理解人设是一种无形资产，有了知名度自然就会有凝聚力与扩散力，继而成为推动企业发展的动力。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课程亮点：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1. 梳理抖音最容易模仿和变现的几种基本模型。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2. 梳理5大脚本公式，12大人设立体变现，10步打造优秀短视频的方法和公式，易于模仿，可快速裂变上手。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3. 每天上午理论，下午实操课内完成1个项目，成长稳步可见。</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32"/>
        <w:gridCol w:w="1308"/>
        <w:gridCol w:w="1968"/>
        <w:gridCol w:w="3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03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时间</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课程主题</w:t>
            </w:r>
          </w:p>
        </w:tc>
        <w:tc>
          <w:tcPr>
            <w:tcW w:w="196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内容知识点</w:t>
            </w:r>
          </w:p>
        </w:tc>
        <w:tc>
          <w:tcPr>
            <w:tcW w:w="330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实操作业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32"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第一期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tc>
        <w:tc>
          <w:tcPr>
            <w:tcW w:w="13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剪辑工具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1天学会制作具有变现力的爆款视频</w:t>
            </w:r>
          </w:p>
        </w:tc>
        <w:tc>
          <w:tcPr>
            <w:tcW w:w="196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1. 剪映五大功能栏的认知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2. 剪映剪辑功能的使用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3. 剪映音频、文字、贴纸的添加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4. 剪映画中画重叠技巧的使用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5. 剪映特效、滤镜、调节打造惊艳画质</w:t>
            </w:r>
          </w:p>
        </w:tc>
        <w:tc>
          <w:tcPr>
            <w:tcW w:w="330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1. 掌握剪映的基本功能，明确五大功能栏的使用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2. 了解剪映的各大剪辑工具的含义及用法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3. 能够独立运用剪映完成影片剪辑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4. 完成一条指定视频，运用到10大剪辑技巧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5. 完成一条自我介绍的短片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3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13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内容定位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1天学会内容定位轻松打造爆款视频</w:t>
            </w:r>
          </w:p>
        </w:tc>
        <w:tc>
          <w:tcPr>
            <w:tcW w:w="196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1. 万能总结法轻松搞定位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2. 10秒对标视频脚本拆解法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3. 10分钟轻松找到行业爆品法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4. 10步轻松打造带货短视频</w:t>
            </w:r>
          </w:p>
        </w:tc>
        <w:tc>
          <w:tcPr>
            <w:tcW w:w="330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1. 找到自身的定位，以及变现模型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2. 什么样的视频是容易上热门的，去哪里找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3. 提取对标视频的文案，避免违规词汇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4. 上传前的几个重要步骤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5. 根据老师的要求拆解一条短视频，并1:1拍摄出来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6" w:hRule="atLeast"/>
          <w:jc w:val="center"/>
        </w:trPr>
        <w:tc>
          <w:tcPr>
            <w:tcW w:w="1032"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第二期</w:t>
            </w:r>
          </w:p>
        </w:tc>
        <w:tc>
          <w:tcPr>
            <w:tcW w:w="13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人设打造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1个公式教你轻松打造人设</w:t>
            </w:r>
          </w:p>
        </w:tc>
        <w:tc>
          <w:tcPr>
            <w:tcW w:w="196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1. 打造人物IP的十二大立体符号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2. 万能人设公式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3. IP包装的六大技巧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tc>
        <w:tc>
          <w:tcPr>
            <w:tcW w:w="330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1. 根据项目定位找寻调研方向，从而制定人物IP方案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2. 根据定位和对标账号，确定自身的产品IP方案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根据自身定位，明确自己的理念IP方案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3. 根据人物IP方案，制定账号包装方案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4. 牢记IP包装公式，为转化提供帮助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5. 手机设计首页头图和视频封面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6. 拍摄一条人设短视频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3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13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商品挂车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1天实现短视频挂车轻松变现</w:t>
            </w:r>
          </w:p>
        </w:tc>
        <w:tc>
          <w:tcPr>
            <w:tcW w:w="196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1. 付费蓝v和免费蓝v有什么不同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2. 无粉无作品如何挂车最省钱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3. 精选联盟轻松赚钱7部曲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4. 10大运营技巧提高成功率</w:t>
            </w:r>
          </w:p>
        </w:tc>
        <w:tc>
          <w:tcPr>
            <w:tcW w:w="330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1. 理解付费蓝v和免费蓝v的本质区别，变现的不同模型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2. 抖音变现的第一步是拥有商品橱窗，怎样免费获得功能，有哪些限制，如何选品上车。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3. 如何挂车提高转化150%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4. 发作品的时间应该怎么选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5. 1:1拍摄测评视频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32"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第三期</w:t>
            </w:r>
          </w:p>
        </w:tc>
        <w:tc>
          <w:tcPr>
            <w:tcW w:w="13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流量运营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1天学会流量密码上热门事半功倍</w:t>
            </w:r>
          </w:p>
        </w:tc>
        <w:tc>
          <w:tcPr>
            <w:tcW w:w="196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1. 9大方法轻松蹭到爆款流量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2. 巧用付费dou+撬动免费流量</w:t>
            </w:r>
          </w:p>
        </w:tc>
        <w:tc>
          <w:tcPr>
            <w:tcW w:w="330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1. 巨量算数的使用方法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2. 热点宝的使用方法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3. 几大重要的发布入口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4. 如何关联到实时热点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5. 如何让作品在搜索引擎中排在前列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6. 什么时候选择点赞评论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7. 什么时候选择粉丝量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8. 达人相似什么情况下使用，有什么技巧能够保证投放效果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9. 投放时间要选多长时间合适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10. 按照要求完成一条短视频的拍摄+剪辑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3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13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数据分析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1天学会数据运营让获客转化事半功倍</w:t>
            </w:r>
          </w:p>
        </w:tc>
        <w:tc>
          <w:tcPr>
            <w:tcW w:w="196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1. 短视频数据的运营技巧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2. 巧做流量矩阵，让效率翻倍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3. 几种爆款赛道的案例分享</w:t>
            </w:r>
          </w:p>
        </w:tc>
        <w:tc>
          <w:tcPr>
            <w:tcW w:w="330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1. 抖音数据的基本要看哪些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2. 播放指数差应该怎么提高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3. 互动指数差应该怎样提高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4. 吸粉指数差应该怎样提高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5. 矩阵的几种类型和形式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6. 几种行业的优秀模型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7. 拍摄一条总结性短视频</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14"/>
          <w:szCs w:val="14"/>
        </w:rPr>
      </w:pPr>
      <w:r>
        <w:rPr>
          <w:rFonts w:hint="eastAsia" w:ascii="宋体" w:hAnsi="宋体" w:eastAsia="宋体" w:cs="宋体"/>
          <w:i w:val="0"/>
          <w:iCs w:val="0"/>
          <w:caps w:val="0"/>
          <w:color w:val="333333"/>
          <w:spacing w:val="0"/>
          <w:sz w:val="25"/>
          <w:szCs w:val="25"/>
          <w:bdr w:val="none" w:color="auto" w:sz="0" w:space="0"/>
          <w:shd w:val="clear" w:fill="FFFFFF"/>
        </w:rPr>
        <w:t>（三）新媒体短视频培训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短视频拍摄与剪辑技能专题培训班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目标学员：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零基础小白、有一定电商基础的人、技能技巧提升需求者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课程收益（价值）：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1.90%新媒体账号的建立；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2.成功发布一条短视频（15s以上）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3.新媒体的运营规则和技巧（淘宝达人账号）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4.成功发布产品并熟悉账号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课程亮点：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bdr w:val="none" w:color="auto" w:sz="0" w:space="0"/>
          <w:shd w:val="clear" w:fill="FFFFFF"/>
        </w:rPr>
        <w:t>紧跟行业规则与技巧，讲解核心架构，短视频平台运营实战经验分享</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48"/>
        <w:gridCol w:w="2352"/>
        <w:gridCol w:w="39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 w:hRule="atLeast"/>
          <w:jc w:val="center"/>
        </w:trPr>
        <w:tc>
          <w:tcPr>
            <w:tcW w:w="948"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日期</w:t>
            </w:r>
          </w:p>
        </w:tc>
        <w:tc>
          <w:tcPr>
            <w:tcW w:w="2352"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课程主题</w:t>
            </w:r>
          </w:p>
        </w:tc>
        <w:tc>
          <w:tcPr>
            <w:tcW w:w="3936"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课程大纲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2" w:hRule="atLeast"/>
          <w:jc w:val="center"/>
        </w:trPr>
        <w:tc>
          <w:tcPr>
            <w:tcW w:w="948" w:type="dxa"/>
            <w:vMerge w:val="restart"/>
            <w:tcBorders>
              <w:top w:val="nil"/>
              <w:left w:val="single" w:color="000000" w:sz="4" w:space="0"/>
              <w:bottom w:val="nil"/>
              <w:right w:val="single" w:color="000000"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rPr>
                <w:sz w:val="14"/>
                <w:szCs w:val="14"/>
              </w:rPr>
            </w:pPr>
          </w:p>
        </w:tc>
        <w:tc>
          <w:tcPr>
            <w:tcW w:w="23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新媒体短视频营销概述及成功案例剖析</w:t>
            </w: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1.电商相关国家政策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2.行业规范及趋势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1.优秀成功案例分享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2.行业优秀案例分享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新媒体基础工具准备</w:t>
            </w: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1.相机像素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2.帧率设置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1.剪辑工具准备：剪映、亲拍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2.直播工具准备：抖音主播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1.基础设备：手机、自拍杆、美颜灯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2.专业设备：稳定器、主光灯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新媒体帐号体系建立</w:t>
            </w: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1.什么是商业定位（新媒体变现）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2.快速商业变现（怎么做？）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1.确定表现形式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2.主题ip（以主题为中心）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3.人物ip（以人物为中心）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1.如何进行人设打造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2.人设打造的方法（五步法or九宫格法等）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1.昵称选取的技巧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2.头像筛选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3.头图制作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4.简介编辑技巧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5.封面设置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1.超级符号的定义（案例）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2.如何打造超级符号（外貌、性格、行为、话术习惯）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1.帐号注册与认证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2.帐号基础信息完善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短视频直播行业内容打造-1</w:t>
            </w: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1.短视频的素材来源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2.短视频运营工具箱（实用素材推荐）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3.工具箱使用方法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1.短视频选题剖析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2.标题的选取技巧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1.短视频常见的形式（真人口述、视频+配音、情景剧、PPT等）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2.不同形式（真人口述、视频+配音、情景剧、PPT等）的案例分享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56" w:hRule="atLeast"/>
          <w:jc w:val="center"/>
        </w:trPr>
        <w:tc>
          <w:tcPr>
            <w:tcW w:w="948" w:type="dxa"/>
            <w:vMerge w:val="restart"/>
            <w:tcBorders>
              <w:top w:val="nil"/>
              <w:left w:val="single" w:color="000000" w:sz="4" w:space="0"/>
              <w:bottom w:val="nil"/>
              <w:right w:val="single" w:color="000000"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rPr>
                <w:sz w:val="14"/>
                <w:szCs w:val="14"/>
              </w:rPr>
            </w:pPr>
          </w:p>
        </w:tc>
        <w:tc>
          <w:tcPr>
            <w:tcW w:w="235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短视频直播行业内容打造-2</w:t>
            </w: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1.脚本类型选择（讲故事、晒过程、教知识、谈特色、说产品、尬段子）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2.短视频分镜脚本制作（人物、场景、背景音乐、故事大纲、内容、台词、景别、运镜、时长）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3.各行业经典脚本案例解析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4.成功编写一个短视频脚本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5.标题优化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tcBorders>
              <w:top w:val="nil"/>
              <w:left w:val="nil"/>
              <w:bottom w:val="single" w:color="auto"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短视频拍摄</w:t>
            </w: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1.拍摄的技能技巧（推、拉、摇、移、跟等技巧）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2.拉片分析（画面、台词、时长、景别、运镜、场景、视频效果、服化道）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短视频剪辑与发布</w:t>
            </w: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1.剪辑的技能技巧（剪映与亲拍的使用）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2.创意短视频剪辑（封面、分割、变速、音量、动画、编辑、特效、滤镜、转场、字幕等）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3.视频导出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1.短视频标题与封面的选取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2.热门话题与地理位置定位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3.短视频产品上架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4.产品添加与发布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短视频实战演练与数据化运营</w:t>
            </w: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1.拍摄剪辑（15秒以上3个场景的短视频）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2.成功发布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1.新媒体运营规则解析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2.新媒体推广技巧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1.短视频数据分析指标解析与方法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2.有效播放率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3.互动率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4.进店率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5.完播率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6.其他数据指标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1.账号诊断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2.内容诊断（词句违规检测、数据诊断）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3.复盘与点评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1.有店铺学员后续变现方法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2.无店铺学员后续变现方法</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7DB058D6"/>
    <w:rsid w:val="16445414"/>
    <w:rsid w:val="2AD33150"/>
    <w:rsid w:val="7DB05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2024-03-01T09:15:00Z</dcterms:created>
  <dc:creator>Emotiona</dc:creator>
  <cp:lastModifiedBy>Emotiona</cp:lastModifiedBy>
  <dcterms:modified xsi:type="dcterms:W3CDTF">2024-03-01T09:20:18Z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CAEDFD3C87554028ACA9641C2BCCF20A_13</vt:lpwstr>
  </property>
</Properties>
</file>