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黑体" w:hAnsi="黑体" w:eastAsia="黑体" w:cs="黑体"/>
          <w:sz w:val="32"/>
          <w:szCs w:val="32"/>
        </w:rPr>
      </w:pPr>
      <w:r>
        <w:rPr>
          <w:rFonts w:hint="eastAsia" w:ascii="黑体" w:hAnsi="黑体" w:eastAsia="黑体" w:cs="黑体"/>
          <w:sz w:val="32"/>
          <w:szCs w:val="32"/>
        </w:rPr>
        <w:t>附件2</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临汾市学生资助政策告知书</w:t>
      </w:r>
    </w:p>
    <w:p>
      <w:pPr>
        <w:spacing w:line="300" w:lineRule="exact"/>
        <w:jc w:val="center"/>
        <w:rPr>
          <w:rFonts w:hAnsi="黑体" w:eastAsia="黑体"/>
          <w:sz w:val="24"/>
        </w:rPr>
      </w:pPr>
      <w:r>
        <w:rPr>
          <w:rFonts w:hint="eastAsia" w:hAnsi="黑体" w:eastAsia="黑体"/>
          <w:sz w:val="24"/>
        </w:rPr>
        <w:t>（2023年版）</w:t>
      </w:r>
    </w:p>
    <w:tbl>
      <w:tblPr>
        <w:tblStyle w:val="5"/>
        <w:tblW w:w="106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1"/>
        <w:gridCol w:w="6"/>
        <w:gridCol w:w="1106"/>
        <w:gridCol w:w="26"/>
        <w:gridCol w:w="5789"/>
        <w:gridCol w:w="89"/>
        <w:gridCol w:w="2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2209" w:type="dxa"/>
            <w:gridSpan w:val="4"/>
            <w:vAlign w:val="center"/>
          </w:tcPr>
          <w:p>
            <w:pPr>
              <w:spacing w:line="200" w:lineRule="exact"/>
              <w:jc w:val="center"/>
              <w:rPr>
                <w:rFonts w:hAnsi="黑体" w:eastAsia="黑体"/>
                <w:sz w:val="15"/>
                <w:szCs w:val="15"/>
              </w:rPr>
            </w:pPr>
            <w:r>
              <w:rPr>
                <w:rFonts w:hint="eastAsia" w:hAnsi="黑体" w:eastAsia="黑体"/>
                <w:sz w:val="15"/>
                <w:szCs w:val="15"/>
              </w:rPr>
              <w:t>资助项目</w:t>
            </w:r>
          </w:p>
        </w:tc>
        <w:tc>
          <w:tcPr>
            <w:tcW w:w="5878" w:type="dxa"/>
            <w:gridSpan w:val="2"/>
            <w:vAlign w:val="center"/>
          </w:tcPr>
          <w:p>
            <w:pPr>
              <w:spacing w:line="200" w:lineRule="exact"/>
              <w:jc w:val="center"/>
              <w:rPr>
                <w:rFonts w:hAnsi="黑体" w:eastAsia="黑体"/>
                <w:sz w:val="15"/>
                <w:szCs w:val="15"/>
              </w:rPr>
            </w:pPr>
            <w:r>
              <w:rPr>
                <w:rFonts w:hint="eastAsia" w:hAnsi="黑体" w:eastAsia="黑体"/>
                <w:sz w:val="15"/>
                <w:szCs w:val="15"/>
              </w:rPr>
              <w:t>资助对象及标准</w:t>
            </w:r>
          </w:p>
        </w:tc>
        <w:tc>
          <w:tcPr>
            <w:tcW w:w="2577" w:type="dxa"/>
            <w:vAlign w:val="center"/>
          </w:tcPr>
          <w:p>
            <w:pPr>
              <w:spacing w:line="200" w:lineRule="exact"/>
              <w:jc w:val="center"/>
              <w:rPr>
                <w:rFonts w:hAnsi="黑体" w:eastAsia="黑体"/>
                <w:sz w:val="15"/>
                <w:szCs w:val="15"/>
              </w:rPr>
            </w:pPr>
            <w:r>
              <w:rPr>
                <w:rFonts w:hint="eastAsia" w:hAnsi="黑体" w:eastAsia="黑体"/>
                <w:sz w:val="15"/>
                <w:szCs w:val="15"/>
              </w:rPr>
              <w:t>申请程序及时间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71" w:type="dxa"/>
            <w:vAlign w:val="center"/>
          </w:tcPr>
          <w:p>
            <w:pPr>
              <w:spacing w:line="200" w:lineRule="exact"/>
              <w:jc w:val="center"/>
              <w:rPr>
                <w:rFonts w:ascii="仿宋_GB2312" w:hAnsi="仿宋_GB2312" w:eastAsia="仿宋_GB2312" w:cs="仿宋_GB2312"/>
                <w:sz w:val="15"/>
                <w:szCs w:val="15"/>
              </w:rPr>
            </w:pPr>
            <w:r>
              <w:rPr>
                <w:rFonts w:hint="eastAsia" w:ascii="仿宋_GB2312" w:hAnsi="仿宋_GB2312" w:eastAsia="仿宋" w:cs="仿宋_GB2312"/>
                <w:sz w:val="15"/>
                <w:szCs w:val="15"/>
              </w:rPr>
              <w:t>学前教育</w:t>
            </w:r>
          </w:p>
        </w:tc>
        <w:tc>
          <w:tcPr>
            <w:tcW w:w="1138" w:type="dxa"/>
            <w:gridSpan w:val="3"/>
            <w:vAlign w:val="center"/>
          </w:tcPr>
          <w:p>
            <w:pPr>
              <w:spacing w:line="200" w:lineRule="exact"/>
              <w:jc w:val="center"/>
              <w:rPr>
                <w:rFonts w:ascii="仿宋_GB2312" w:hAnsi="仿宋_GB2312" w:eastAsia="仿宋" w:cs="仿宋_GB2312"/>
                <w:sz w:val="15"/>
                <w:szCs w:val="15"/>
              </w:rPr>
            </w:pPr>
            <w:r>
              <w:rPr>
                <w:rFonts w:hint="eastAsia" w:ascii="仿宋_GB2312" w:hAnsi="仿宋_GB2312" w:eastAsia="仿宋" w:cs="仿宋_GB2312"/>
                <w:sz w:val="15"/>
                <w:szCs w:val="15"/>
              </w:rPr>
              <w:t>学前</w:t>
            </w:r>
          </w:p>
          <w:p>
            <w:pPr>
              <w:spacing w:line="200" w:lineRule="exact"/>
              <w:jc w:val="center"/>
              <w:rPr>
                <w:rFonts w:ascii="仿宋_GB2312" w:hAnsi="仿宋_GB2312" w:eastAsia="仿宋_GB2312" w:cs="仿宋_GB2312"/>
                <w:sz w:val="15"/>
                <w:szCs w:val="15"/>
              </w:rPr>
            </w:pPr>
            <w:r>
              <w:rPr>
                <w:rFonts w:hint="eastAsia" w:ascii="仿宋_GB2312" w:hAnsi="仿宋_GB2312" w:eastAsia="仿宋" w:cs="仿宋_GB2312"/>
                <w:sz w:val="15"/>
                <w:szCs w:val="15"/>
              </w:rPr>
              <w:t>教育资助</w:t>
            </w:r>
          </w:p>
        </w:tc>
        <w:tc>
          <w:tcPr>
            <w:tcW w:w="5878" w:type="dxa"/>
            <w:gridSpan w:val="2"/>
            <w:vAlign w:val="center"/>
          </w:tcPr>
          <w:p>
            <w:pPr>
              <w:spacing w:line="200" w:lineRule="exact"/>
              <w:rPr>
                <w:rFonts w:ascii="仿宋_GB2312" w:hAnsi="仿宋_GB2312" w:eastAsia="仿宋_GB2312" w:cs="仿宋_GB2312"/>
                <w:sz w:val="15"/>
                <w:szCs w:val="15"/>
              </w:rPr>
            </w:pPr>
            <w:r>
              <w:rPr>
                <w:rFonts w:hint="eastAsia" w:ascii="仿宋_GB2312" w:hAnsi="仿宋_GB2312" w:eastAsia="仿宋" w:cs="仿宋_GB2312"/>
                <w:sz w:val="15"/>
                <w:szCs w:val="15"/>
              </w:rPr>
              <w:t>资助对象;对经教育行政部门审批设立的各级各类幼儿园就读的家庭经济困难儿童、孤儿和残疾儿童给予生活补助。具体包括:重点优抚对象，城乡低保家庭幼儿，儿童福利机构孤独及社会散居孤儿，父母双残或单残、家庭主要成员长期患病或丧失劳动能力造成生活困难的幼儿以及残疾幼儿;因重大自然灾害或其他突发事件造成家庭经济困难的幼儿。(优先资助原建档立卡家庭经济困难学生)标准:每生每年1000元。资助面约占在园儿童数的15%。</w:t>
            </w:r>
          </w:p>
        </w:tc>
        <w:tc>
          <w:tcPr>
            <w:tcW w:w="2577" w:type="dxa"/>
            <w:vAlign w:val="center"/>
          </w:tcPr>
          <w:p>
            <w:pPr>
              <w:spacing w:line="200" w:lineRule="exact"/>
              <w:rPr>
                <w:rFonts w:ascii="仿宋_GB2312" w:hAnsi="仿宋_GB2312" w:eastAsia="仿宋" w:cs="仿宋_GB2312"/>
                <w:sz w:val="15"/>
                <w:szCs w:val="15"/>
              </w:rPr>
            </w:pPr>
            <w:r>
              <w:rPr>
                <w:rFonts w:hint="eastAsia" w:ascii="仿宋_GB2312" w:hAnsi="仿宋_GB2312" w:eastAsia="仿宋" w:cs="仿宋_GB2312"/>
                <w:sz w:val="15"/>
                <w:szCs w:val="15"/>
              </w:rPr>
              <w:t>由家长向学生学籍所在校提出申请，填写《家庭经济困难学生认定申请表》、提供相关佐证材料;幼儿园审核、公示、存档备查并上报</w:t>
            </w:r>
          </w:p>
          <w:p>
            <w:pPr>
              <w:spacing w:line="200" w:lineRule="exact"/>
              <w:rPr>
                <w:rFonts w:ascii="仿宋_GB2312" w:hAnsi="仿宋_GB2312" w:eastAsia="仿宋_GB2312" w:cs="仿宋_GB2312"/>
                <w:sz w:val="15"/>
                <w:szCs w:val="15"/>
              </w:rPr>
            </w:pPr>
            <w:r>
              <w:rPr>
                <w:rFonts w:hint="eastAsia" w:ascii="黑体" w:hAnsi="黑体" w:eastAsia="黑体" w:cs="黑体"/>
                <w:sz w:val="15"/>
                <w:szCs w:val="15"/>
              </w:rPr>
              <w:t>申请时间:</w:t>
            </w:r>
            <w:r>
              <w:rPr>
                <w:rFonts w:hint="eastAsia" w:ascii="仿宋_GB2312" w:hAnsi="仿宋_GB2312" w:eastAsia="仿宋" w:cs="仿宋_GB2312"/>
                <w:sz w:val="15"/>
                <w:szCs w:val="15"/>
              </w:rPr>
              <w:t>每年9月份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71" w:type="dxa"/>
            <w:vMerge w:val="restart"/>
            <w:vAlign w:val="center"/>
          </w:tcPr>
          <w:p>
            <w:pPr>
              <w:spacing w:line="200" w:lineRule="exact"/>
              <w:jc w:val="center"/>
              <w:rPr>
                <w:rFonts w:ascii="仿宋_GB2312" w:hAnsi="仿宋_GB2312" w:eastAsia="仿宋_GB2312" w:cs="仿宋_GB2312"/>
                <w:sz w:val="15"/>
                <w:szCs w:val="15"/>
              </w:rPr>
            </w:pPr>
            <w:r>
              <w:rPr>
                <w:rFonts w:hint="eastAsia" w:ascii="仿宋_GB2312" w:hAnsi="仿宋_GB2312" w:eastAsia="仿宋" w:cs="仿宋_GB2312"/>
                <w:sz w:val="15"/>
                <w:szCs w:val="15"/>
              </w:rPr>
              <w:t>义务教育</w:t>
            </w:r>
          </w:p>
        </w:tc>
        <w:tc>
          <w:tcPr>
            <w:tcW w:w="1138" w:type="dxa"/>
            <w:gridSpan w:val="3"/>
            <w:vAlign w:val="center"/>
          </w:tcPr>
          <w:p>
            <w:pPr>
              <w:spacing w:line="200" w:lineRule="exact"/>
              <w:jc w:val="center"/>
              <w:rPr>
                <w:rFonts w:ascii="仿宋_GB2312" w:hAnsi="仿宋_GB2312" w:eastAsia="仿宋_GB2312" w:cs="仿宋_GB2312"/>
                <w:sz w:val="15"/>
                <w:szCs w:val="15"/>
              </w:rPr>
            </w:pPr>
            <w:r>
              <w:rPr>
                <w:rFonts w:hint="eastAsia" w:ascii="仿宋_GB2312" w:hAnsi="仿宋_GB2312" w:eastAsia="仿宋" w:cs="仿宋_GB2312"/>
                <w:sz w:val="15"/>
                <w:szCs w:val="15"/>
              </w:rPr>
              <w:t>免学杂费、面教科书费</w:t>
            </w:r>
          </w:p>
        </w:tc>
        <w:tc>
          <w:tcPr>
            <w:tcW w:w="5878" w:type="dxa"/>
            <w:gridSpan w:val="2"/>
            <w:vAlign w:val="center"/>
          </w:tcPr>
          <w:p>
            <w:pPr>
              <w:spacing w:line="200" w:lineRule="exact"/>
              <w:rPr>
                <w:rFonts w:ascii="仿宋_GB2312" w:hAnsi="仿宋_GB2312" w:eastAsia="仿宋_GB2312" w:cs="仿宋_GB2312"/>
                <w:sz w:val="15"/>
                <w:szCs w:val="15"/>
              </w:rPr>
            </w:pPr>
            <w:r>
              <w:rPr>
                <w:rFonts w:hint="eastAsia" w:ascii="黑体" w:hAnsi="黑体" w:eastAsia="黑体" w:cs="黑体"/>
                <w:sz w:val="15"/>
                <w:szCs w:val="15"/>
              </w:rPr>
              <w:t>资助对象:</w:t>
            </w:r>
            <w:r>
              <w:rPr>
                <w:rFonts w:hint="eastAsia" w:ascii="仿宋_GB2312" w:hAnsi="仿宋_GB2312" w:eastAsia="仿宋" w:cs="仿宋_GB2312"/>
                <w:sz w:val="15"/>
                <w:szCs w:val="15"/>
              </w:rPr>
              <w:t>免除城乡义务教育阶段所有学生的学杂费;义务教育阶段所有学生免费提供国家规定课程教科书。</w:t>
            </w:r>
          </w:p>
        </w:tc>
        <w:tc>
          <w:tcPr>
            <w:tcW w:w="2577" w:type="dxa"/>
            <w:vAlign w:val="center"/>
          </w:tcPr>
          <w:p>
            <w:pPr>
              <w:spacing w:line="200" w:lineRule="exact"/>
              <w:rPr>
                <w:rFonts w:ascii="仿宋_GB2312" w:hAnsi="仿宋_GB2312" w:eastAsia="仿宋_GB2312" w:cs="仿宋_GB2312"/>
                <w:sz w:val="15"/>
                <w:szCs w:val="15"/>
              </w:rPr>
            </w:pPr>
            <w:r>
              <w:rPr>
                <w:rFonts w:hint="eastAsia" w:ascii="仿宋_GB2312" w:hAnsi="仿宋_GB2312" w:eastAsia="仿宋" w:cs="仿宋_GB2312"/>
                <w:sz w:val="15"/>
                <w:szCs w:val="15"/>
              </w:rPr>
              <w:t>无须申请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71" w:type="dxa"/>
            <w:vMerge w:val="continue"/>
            <w:vAlign w:val="center"/>
          </w:tcPr>
          <w:p>
            <w:pPr>
              <w:spacing w:line="200" w:lineRule="exact"/>
              <w:jc w:val="center"/>
              <w:rPr>
                <w:rFonts w:ascii="仿宋_GB2312" w:hAnsi="仿宋_GB2312" w:eastAsia="仿宋_GB2312" w:cs="仿宋_GB2312"/>
                <w:sz w:val="15"/>
                <w:szCs w:val="15"/>
              </w:rPr>
            </w:pPr>
          </w:p>
        </w:tc>
        <w:tc>
          <w:tcPr>
            <w:tcW w:w="1138" w:type="dxa"/>
            <w:gridSpan w:val="3"/>
            <w:vAlign w:val="center"/>
          </w:tcPr>
          <w:p>
            <w:pPr>
              <w:spacing w:line="200" w:lineRule="exact"/>
              <w:jc w:val="center"/>
              <w:rPr>
                <w:rFonts w:ascii="仿宋_GB2312" w:hAnsi="仿宋_GB2312" w:eastAsia="仿宋" w:cs="仿宋_GB2312"/>
                <w:sz w:val="15"/>
                <w:szCs w:val="15"/>
              </w:rPr>
            </w:pPr>
            <w:r>
              <w:rPr>
                <w:rFonts w:hint="eastAsia" w:ascii="仿宋_GB2312" w:hAnsi="仿宋_GB2312" w:eastAsia="仿宋" w:cs="仿宋_GB2312"/>
                <w:sz w:val="15"/>
                <w:szCs w:val="15"/>
              </w:rPr>
              <w:t>家庭经济</w:t>
            </w:r>
          </w:p>
          <w:p>
            <w:pPr>
              <w:spacing w:line="200" w:lineRule="exact"/>
              <w:jc w:val="center"/>
              <w:rPr>
                <w:rFonts w:ascii="仿宋_GB2312" w:hAnsi="仿宋_GB2312" w:eastAsia="仿宋" w:cs="仿宋_GB2312"/>
                <w:sz w:val="15"/>
                <w:szCs w:val="15"/>
              </w:rPr>
            </w:pPr>
            <w:r>
              <w:rPr>
                <w:rFonts w:hint="eastAsia" w:ascii="仿宋_GB2312" w:hAnsi="仿宋_GB2312" w:eastAsia="仿宋" w:cs="仿宋_GB2312"/>
                <w:sz w:val="15"/>
                <w:szCs w:val="15"/>
              </w:rPr>
              <w:t>困难学生</w:t>
            </w:r>
          </w:p>
          <w:p>
            <w:pPr>
              <w:spacing w:line="200" w:lineRule="exact"/>
              <w:jc w:val="center"/>
              <w:rPr>
                <w:rFonts w:ascii="仿宋_GB2312" w:hAnsi="仿宋_GB2312" w:eastAsia="仿宋_GB2312" w:cs="仿宋_GB2312"/>
                <w:sz w:val="15"/>
                <w:szCs w:val="15"/>
              </w:rPr>
            </w:pPr>
            <w:r>
              <w:rPr>
                <w:rFonts w:hint="eastAsia" w:ascii="仿宋_GB2312" w:hAnsi="仿宋_GB2312" w:eastAsia="仿宋" w:cs="仿宋_GB2312"/>
                <w:sz w:val="15"/>
                <w:szCs w:val="15"/>
              </w:rPr>
              <w:t>生活补助</w:t>
            </w:r>
          </w:p>
        </w:tc>
        <w:tc>
          <w:tcPr>
            <w:tcW w:w="5878" w:type="dxa"/>
            <w:gridSpan w:val="2"/>
            <w:vAlign w:val="center"/>
          </w:tcPr>
          <w:p>
            <w:pPr>
              <w:spacing w:line="200" w:lineRule="exact"/>
              <w:rPr>
                <w:rFonts w:ascii="黑体" w:hAnsi="黑体" w:eastAsia="黑体" w:cs="黑体"/>
                <w:sz w:val="15"/>
                <w:szCs w:val="15"/>
              </w:rPr>
            </w:pPr>
            <w:r>
              <w:rPr>
                <w:rFonts w:hint="eastAsia" w:ascii="黑体" w:hAnsi="黑体" w:eastAsia="黑体" w:cs="黑体"/>
                <w:sz w:val="15"/>
                <w:szCs w:val="15"/>
              </w:rPr>
              <w:t>资助对象及标准:</w:t>
            </w:r>
          </w:p>
          <w:p>
            <w:pPr>
              <w:spacing w:line="200" w:lineRule="exact"/>
              <w:ind w:firstLine="300" w:firstLineChars="200"/>
              <w:rPr>
                <w:rFonts w:ascii="仿宋_GB2312" w:hAnsi="仿宋_GB2312" w:eastAsia="仿宋" w:cs="仿宋_GB2312"/>
                <w:sz w:val="15"/>
                <w:szCs w:val="15"/>
              </w:rPr>
            </w:pPr>
            <w:r>
              <w:rPr>
                <w:rFonts w:hint="eastAsia" w:ascii="仿宋_GB2312" w:hAnsi="仿宋_GB2312" w:eastAsia="仿宋" w:cs="仿宋_GB2312"/>
                <w:sz w:val="15"/>
                <w:szCs w:val="15"/>
              </w:rPr>
              <w:t>1.义务教育阶段正式注册学籍的家庭经济困难寄宿生(优先保障寄宿生中原建档立卡家庭经济困难学生、农村低保家庭学生、农村特困救助供养家庭学生、家庭经济困难残疾学生)。标准:小学生每生每年1000元;初中生每生每年1250元。</w:t>
            </w:r>
          </w:p>
          <w:p>
            <w:pPr>
              <w:spacing w:line="200" w:lineRule="exact"/>
              <w:ind w:firstLine="300" w:firstLineChars="200"/>
              <w:rPr>
                <w:rFonts w:ascii="仿宋_GB2312" w:hAnsi="仿宋_GB2312" w:eastAsia="仿宋" w:cs="仿宋_GB2312"/>
                <w:sz w:val="15"/>
                <w:szCs w:val="15"/>
              </w:rPr>
            </w:pPr>
            <w:r>
              <w:rPr>
                <w:rFonts w:hint="eastAsia" w:ascii="仿宋_GB2312" w:hAnsi="仿宋_GB2312" w:eastAsia="仿宋" w:cs="仿宋_GB2312"/>
                <w:sz w:val="15"/>
                <w:szCs w:val="15"/>
              </w:rPr>
              <w:t>2.义务教育阶段正式注册学籍的家庭经济困难非寄宿生(优先保障非寄宿生中原建档立卡家庭经济困难学生、农村低保家庭学生、农村特困救助供养家庭学生、家庭经济困难残疾学生)。标准:小学生每生每年500元，初中生每生每年625元。</w:t>
            </w:r>
          </w:p>
          <w:p>
            <w:pPr>
              <w:spacing w:line="200" w:lineRule="exact"/>
              <w:ind w:firstLine="300" w:firstLineChars="200"/>
              <w:rPr>
                <w:rFonts w:ascii="仿宋_GB2312" w:hAnsi="仿宋_GB2312" w:eastAsia="仿宋_GB2312" w:cs="仿宋_GB2312"/>
                <w:sz w:val="15"/>
                <w:szCs w:val="15"/>
              </w:rPr>
            </w:pPr>
            <w:r>
              <w:rPr>
                <w:rFonts w:hint="eastAsia" w:ascii="仿宋_GB2312" w:hAnsi="仿宋_GB2312" w:eastAsia="仿宋" w:cs="仿宋_GB2312"/>
                <w:sz w:val="15"/>
                <w:szCs w:val="15"/>
              </w:rPr>
              <w:t>家庭经济困难学生生活费补助政策覆盖范围按一县一比例下拨资金，上述四类学生不受比例限制，剩余资金可在其他家庭经济困难学生中评选发放。</w:t>
            </w:r>
          </w:p>
        </w:tc>
        <w:tc>
          <w:tcPr>
            <w:tcW w:w="2577" w:type="dxa"/>
            <w:vAlign w:val="center"/>
          </w:tcPr>
          <w:p>
            <w:pPr>
              <w:spacing w:line="200" w:lineRule="exact"/>
              <w:rPr>
                <w:rFonts w:ascii="仿宋_GB2312" w:hAnsi="仿宋_GB2312" w:eastAsia="仿宋" w:cs="仿宋_GB2312"/>
                <w:sz w:val="15"/>
                <w:szCs w:val="15"/>
              </w:rPr>
            </w:pPr>
            <w:r>
              <w:rPr>
                <w:rFonts w:hint="eastAsia" w:ascii="仿宋_GB2312" w:hAnsi="仿宋_GB2312" w:eastAsia="仿宋" w:cs="仿宋_GB2312"/>
                <w:sz w:val="15"/>
                <w:szCs w:val="15"/>
              </w:rPr>
              <w:t>由学生或家长向学籍所在校申请,填写《家庭经济困难学生认定申请表》、提供相关佐证材料;学校审核、公示、存档备查并上报</w:t>
            </w:r>
          </w:p>
          <w:p>
            <w:pPr>
              <w:spacing w:line="200" w:lineRule="exact"/>
              <w:rPr>
                <w:rFonts w:ascii="仿宋_GB2312" w:hAnsi="仿宋_GB2312" w:eastAsia="仿宋_GB2312" w:cs="仿宋_GB2312"/>
                <w:sz w:val="15"/>
                <w:szCs w:val="15"/>
              </w:rPr>
            </w:pPr>
            <w:r>
              <w:rPr>
                <w:rFonts w:hint="eastAsia" w:ascii="黑体" w:hAnsi="黑体" w:eastAsia="黑体" w:cs="黑体"/>
                <w:sz w:val="15"/>
                <w:szCs w:val="15"/>
              </w:rPr>
              <w:t>申请时间:</w:t>
            </w:r>
            <w:r>
              <w:rPr>
                <w:rFonts w:hint="eastAsia" w:ascii="仿宋_GB2312" w:hAnsi="仿宋_GB2312" w:eastAsia="仿宋" w:cs="仿宋_GB2312"/>
                <w:sz w:val="15"/>
                <w:szCs w:val="15"/>
              </w:rPr>
              <w:t>每年9月份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71" w:type="dxa"/>
            <w:vMerge w:val="restart"/>
            <w:vAlign w:val="center"/>
          </w:tcPr>
          <w:p>
            <w:pPr>
              <w:spacing w:line="200" w:lineRule="exact"/>
              <w:jc w:val="center"/>
              <w:rPr>
                <w:rFonts w:ascii="仿宋_GB2312" w:hAnsi="仿宋_GB2312" w:eastAsia="仿宋" w:cs="仿宋_GB2312"/>
                <w:sz w:val="15"/>
                <w:szCs w:val="15"/>
              </w:rPr>
            </w:pPr>
            <w:r>
              <w:rPr>
                <w:rFonts w:hint="eastAsia" w:ascii="仿宋_GB2312" w:hAnsi="仿宋_GB2312" w:eastAsia="仿宋" w:cs="仿宋_GB2312"/>
                <w:sz w:val="15"/>
                <w:szCs w:val="15"/>
              </w:rPr>
              <w:t>普通</w:t>
            </w:r>
          </w:p>
          <w:p>
            <w:pPr>
              <w:spacing w:line="200" w:lineRule="exact"/>
              <w:jc w:val="center"/>
              <w:rPr>
                <w:rFonts w:ascii="仿宋_GB2312" w:hAnsi="仿宋_GB2312" w:eastAsia="仿宋_GB2312" w:cs="仿宋_GB2312"/>
                <w:sz w:val="15"/>
                <w:szCs w:val="15"/>
              </w:rPr>
            </w:pPr>
            <w:r>
              <w:rPr>
                <w:rFonts w:hint="eastAsia" w:ascii="仿宋_GB2312" w:hAnsi="仿宋_GB2312" w:eastAsia="仿宋" w:cs="仿宋_GB2312"/>
                <w:sz w:val="15"/>
                <w:szCs w:val="15"/>
              </w:rPr>
              <w:t>高中教育</w:t>
            </w:r>
          </w:p>
        </w:tc>
        <w:tc>
          <w:tcPr>
            <w:tcW w:w="1138" w:type="dxa"/>
            <w:gridSpan w:val="3"/>
            <w:vAlign w:val="center"/>
          </w:tcPr>
          <w:p>
            <w:pPr>
              <w:spacing w:line="200" w:lineRule="exact"/>
              <w:jc w:val="center"/>
              <w:rPr>
                <w:rFonts w:ascii="仿宋_GB2312" w:hAnsi="仿宋_GB2312" w:eastAsia="仿宋_GB2312" w:cs="仿宋_GB2312"/>
                <w:sz w:val="15"/>
                <w:szCs w:val="15"/>
              </w:rPr>
            </w:pPr>
            <w:r>
              <w:rPr>
                <w:rFonts w:hint="eastAsia" w:ascii="仿宋_GB2312" w:hAnsi="仿宋_GB2312" w:eastAsia="仿宋" w:cs="仿宋_GB2312"/>
                <w:sz w:val="15"/>
                <w:szCs w:val="15"/>
              </w:rPr>
              <w:t>免学费</w:t>
            </w:r>
          </w:p>
        </w:tc>
        <w:tc>
          <w:tcPr>
            <w:tcW w:w="5878" w:type="dxa"/>
            <w:gridSpan w:val="2"/>
            <w:vAlign w:val="center"/>
          </w:tcPr>
          <w:p>
            <w:pPr>
              <w:spacing w:line="200" w:lineRule="exact"/>
              <w:rPr>
                <w:rFonts w:ascii="仿宋_GB2312" w:hAnsi="仿宋_GB2312" w:eastAsia="仿宋_GB2312" w:cs="仿宋_GB2312"/>
                <w:sz w:val="15"/>
                <w:szCs w:val="15"/>
              </w:rPr>
            </w:pPr>
            <w:r>
              <w:rPr>
                <w:rFonts w:hint="eastAsia" w:ascii="黑体" w:hAnsi="黑体" w:eastAsia="黑体" w:cs="黑体"/>
                <w:sz w:val="15"/>
                <w:szCs w:val="15"/>
              </w:rPr>
              <w:t>资助对象:</w:t>
            </w:r>
            <w:r>
              <w:rPr>
                <w:rFonts w:hint="eastAsia" w:ascii="仿宋_GB2312" w:hAnsi="仿宋_GB2312" w:eastAsia="仿宋" w:cs="仿宋_GB2312"/>
                <w:sz w:val="15"/>
                <w:szCs w:val="15"/>
              </w:rPr>
              <w:t>免除具有正式注册学籍的普通高中原建档立卡家庭经济困难学生、家庭经济困难残疾学生、农村低保家庭学生、农村特困救助供养学生的学杂费。民办学校免学杂费标准按照当地同类型公办学校标准免除，民办学校学杂费标准高于补助的部分，学校可以按规定继续向学生收取。</w:t>
            </w:r>
          </w:p>
        </w:tc>
        <w:tc>
          <w:tcPr>
            <w:tcW w:w="2577" w:type="dxa"/>
            <w:vAlign w:val="center"/>
          </w:tcPr>
          <w:p>
            <w:pPr>
              <w:spacing w:line="200" w:lineRule="exact"/>
              <w:rPr>
                <w:rFonts w:ascii="仿宋_GB2312" w:hAnsi="仿宋_GB2312" w:eastAsia="仿宋" w:cs="仿宋_GB2312"/>
                <w:sz w:val="15"/>
                <w:szCs w:val="15"/>
              </w:rPr>
            </w:pPr>
            <w:r>
              <w:rPr>
                <w:rFonts w:hint="eastAsia" w:ascii="仿宋_GB2312" w:hAnsi="仿宋_GB2312" w:eastAsia="仿宋" w:cs="仿宋_GB2312"/>
                <w:sz w:val="15"/>
                <w:szCs w:val="15"/>
              </w:rPr>
              <w:t>由学生向学籍所在校申请,填写《家庭经济困难学生认定申请表》、提供相关佐证材料;学校审核、公示、存档上报。学费直接免交。</w:t>
            </w:r>
          </w:p>
          <w:p>
            <w:pPr>
              <w:spacing w:line="200" w:lineRule="exact"/>
              <w:rPr>
                <w:rFonts w:ascii="仿宋_GB2312" w:hAnsi="仿宋_GB2312" w:eastAsia="仿宋_GB2312" w:cs="仿宋_GB2312"/>
                <w:sz w:val="15"/>
                <w:szCs w:val="15"/>
              </w:rPr>
            </w:pPr>
            <w:r>
              <w:rPr>
                <w:rFonts w:hint="eastAsia" w:ascii="黑体" w:hAnsi="黑体" w:eastAsia="黑体" w:cs="黑体"/>
                <w:sz w:val="15"/>
                <w:szCs w:val="15"/>
              </w:rPr>
              <w:t>申请时间:</w:t>
            </w:r>
            <w:r>
              <w:rPr>
                <w:rFonts w:hint="eastAsia" w:ascii="仿宋_GB2312" w:hAnsi="仿宋_GB2312" w:eastAsia="仿宋" w:cs="仿宋_GB2312"/>
                <w:sz w:val="15"/>
                <w:szCs w:val="15"/>
              </w:rPr>
              <w:t>学校通知交学费时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71" w:type="dxa"/>
            <w:vMerge w:val="continue"/>
            <w:tcBorders>
              <w:bottom w:val="single" w:color="000000" w:sz="4" w:space="0"/>
            </w:tcBorders>
            <w:vAlign w:val="center"/>
          </w:tcPr>
          <w:p>
            <w:pPr>
              <w:spacing w:line="200" w:lineRule="exact"/>
              <w:jc w:val="center"/>
              <w:rPr>
                <w:rFonts w:ascii="仿宋_GB2312" w:hAnsi="仿宋_GB2312" w:eastAsia="仿宋_GB2312" w:cs="仿宋_GB2312"/>
                <w:sz w:val="15"/>
                <w:szCs w:val="15"/>
              </w:rPr>
            </w:pPr>
          </w:p>
        </w:tc>
        <w:tc>
          <w:tcPr>
            <w:tcW w:w="1138" w:type="dxa"/>
            <w:gridSpan w:val="3"/>
            <w:tcBorders>
              <w:bottom w:val="single" w:color="000000" w:sz="4" w:space="0"/>
            </w:tcBorders>
            <w:vAlign w:val="center"/>
          </w:tcPr>
          <w:p>
            <w:pPr>
              <w:spacing w:line="200" w:lineRule="exact"/>
              <w:jc w:val="center"/>
              <w:rPr>
                <w:rFonts w:ascii="仿宋_GB2312" w:hAnsi="仿宋_GB2312" w:eastAsia="仿宋_GB2312" w:cs="仿宋_GB2312"/>
                <w:sz w:val="15"/>
                <w:szCs w:val="15"/>
              </w:rPr>
            </w:pPr>
            <w:r>
              <w:rPr>
                <w:rFonts w:hint="eastAsia" w:ascii="仿宋_GB2312" w:hAnsi="仿宋_GB2312" w:eastAsia="仿宋" w:cs="仿宋_GB2312"/>
                <w:sz w:val="15"/>
                <w:szCs w:val="15"/>
              </w:rPr>
              <w:t>助学金</w:t>
            </w:r>
          </w:p>
        </w:tc>
        <w:tc>
          <w:tcPr>
            <w:tcW w:w="5878" w:type="dxa"/>
            <w:gridSpan w:val="2"/>
            <w:tcBorders>
              <w:bottom w:val="single" w:color="000000" w:sz="4" w:space="0"/>
            </w:tcBorders>
            <w:vAlign w:val="center"/>
          </w:tcPr>
          <w:p>
            <w:pPr>
              <w:spacing w:line="200" w:lineRule="exact"/>
              <w:rPr>
                <w:rFonts w:ascii="仿宋_GB2312" w:hAnsi="仿宋_GB2312" w:eastAsia="仿宋" w:cs="仿宋_GB2312"/>
                <w:sz w:val="15"/>
                <w:szCs w:val="15"/>
              </w:rPr>
            </w:pPr>
            <w:r>
              <w:rPr>
                <w:rFonts w:hint="eastAsia" w:ascii="黑体" w:hAnsi="黑体" w:eastAsia="黑体" w:cs="黑体"/>
                <w:sz w:val="15"/>
                <w:szCs w:val="15"/>
              </w:rPr>
              <w:t>资助对象:</w:t>
            </w:r>
            <w:r>
              <w:rPr>
                <w:rFonts w:hint="eastAsia" w:ascii="仿宋_GB2312" w:hAnsi="仿宋_GB2312" w:eastAsia="仿宋" w:cs="仿宋_GB2312"/>
                <w:sz w:val="15"/>
                <w:szCs w:val="15"/>
              </w:rPr>
              <w:t>具有正式注册学籍的普通高中在校生中的家庭经济困难学生(优先资助原建档立卡家庭经济困难学生)</w:t>
            </w:r>
          </w:p>
          <w:p>
            <w:pPr>
              <w:spacing w:line="200" w:lineRule="exact"/>
              <w:rPr>
                <w:rFonts w:ascii="仿宋_GB2312" w:hAnsi="仿宋_GB2312" w:eastAsia="仿宋_GB2312" w:cs="仿宋_GB2312"/>
                <w:sz w:val="15"/>
                <w:szCs w:val="15"/>
              </w:rPr>
            </w:pPr>
            <w:r>
              <w:rPr>
                <w:rFonts w:hint="eastAsia" w:ascii="仿宋_GB2312" w:hAnsi="仿宋_GB2312" w:eastAsia="仿宋" w:cs="仿宋_GB2312"/>
                <w:sz w:val="15"/>
                <w:szCs w:val="15"/>
              </w:rPr>
              <w:t>标准:平均标准每生每年2000元，具体标准由各地结合实际在1000元-3000元范围内确定，可以分为2-3档。资助面约占全国普通高中在校生总数的20%。</w:t>
            </w:r>
          </w:p>
        </w:tc>
        <w:tc>
          <w:tcPr>
            <w:tcW w:w="2577" w:type="dxa"/>
            <w:tcBorders>
              <w:bottom w:val="single" w:color="000000" w:sz="4" w:space="0"/>
            </w:tcBorders>
            <w:vAlign w:val="center"/>
          </w:tcPr>
          <w:p>
            <w:pPr>
              <w:spacing w:line="200" w:lineRule="exact"/>
              <w:rPr>
                <w:rFonts w:ascii="仿宋_GB2312" w:hAnsi="仿宋_GB2312" w:eastAsia="仿宋" w:cs="仿宋_GB2312"/>
                <w:sz w:val="15"/>
                <w:szCs w:val="15"/>
              </w:rPr>
            </w:pPr>
            <w:r>
              <w:rPr>
                <w:rFonts w:hint="eastAsia" w:ascii="仿宋_GB2312" w:hAnsi="仿宋_GB2312" w:eastAsia="仿宋" w:cs="仿宋_GB2312"/>
                <w:sz w:val="15"/>
                <w:szCs w:val="15"/>
              </w:rPr>
              <w:t>由学生在学籍所在校申请,填写《家庭经济困难学生认定申请表》、提供相关佐证材料;学校审核、公示、存档备查并上报</w:t>
            </w:r>
          </w:p>
          <w:p>
            <w:pPr>
              <w:spacing w:line="200" w:lineRule="exact"/>
              <w:rPr>
                <w:rFonts w:ascii="仿宋_GB2312" w:hAnsi="仿宋_GB2312" w:eastAsia="仿宋_GB2312" w:cs="仿宋_GB2312"/>
                <w:sz w:val="15"/>
                <w:szCs w:val="15"/>
              </w:rPr>
            </w:pPr>
            <w:r>
              <w:rPr>
                <w:rFonts w:hint="eastAsia" w:ascii="黑体" w:hAnsi="黑体" w:eastAsia="黑体" w:cs="黑体"/>
                <w:sz w:val="15"/>
                <w:szCs w:val="15"/>
              </w:rPr>
              <w:t>申请时间:</w:t>
            </w:r>
            <w:r>
              <w:rPr>
                <w:rFonts w:hint="eastAsia" w:ascii="仿宋_GB2312" w:hAnsi="仿宋_GB2312" w:eastAsia="仿宋" w:cs="仿宋_GB2312"/>
                <w:sz w:val="15"/>
                <w:szCs w:val="15"/>
              </w:rPr>
              <w:t>每年9月份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71" w:type="dxa"/>
            <w:vMerge w:val="restart"/>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仿宋_GB2312" w:hAnsi="仿宋_GB2312" w:eastAsia="仿宋" w:cs="仿宋_GB2312"/>
                <w:sz w:val="15"/>
                <w:szCs w:val="15"/>
              </w:rPr>
            </w:pPr>
            <w:r>
              <w:rPr>
                <w:rFonts w:hint="eastAsia" w:ascii="仿宋_GB2312" w:hAnsi="仿宋_GB2312" w:eastAsia="仿宋" w:cs="仿宋_GB2312"/>
                <w:sz w:val="15"/>
                <w:szCs w:val="15"/>
              </w:rPr>
              <w:t>中等</w:t>
            </w:r>
          </w:p>
          <w:p>
            <w:pPr>
              <w:spacing w:line="200" w:lineRule="exact"/>
              <w:jc w:val="center"/>
              <w:rPr>
                <w:rFonts w:ascii="仿宋_GB2312" w:hAnsi="仿宋_GB2312" w:eastAsia="仿宋_GB2312" w:cs="仿宋_GB2312"/>
                <w:sz w:val="15"/>
                <w:szCs w:val="15"/>
              </w:rPr>
            </w:pPr>
            <w:r>
              <w:rPr>
                <w:rFonts w:hint="eastAsia" w:ascii="仿宋_GB2312" w:hAnsi="仿宋_GB2312" w:eastAsia="仿宋" w:cs="仿宋_GB2312"/>
                <w:sz w:val="15"/>
                <w:szCs w:val="15"/>
              </w:rPr>
              <w:t>职业教育</w:t>
            </w:r>
          </w:p>
        </w:tc>
        <w:tc>
          <w:tcPr>
            <w:tcW w:w="1138"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仿宋_GB2312" w:hAnsi="仿宋_GB2312" w:eastAsia="仿宋_GB2312" w:cs="仿宋_GB2312"/>
                <w:sz w:val="15"/>
                <w:szCs w:val="15"/>
              </w:rPr>
            </w:pPr>
            <w:r>
              <w:rPr>
                <w:rFonts w:hint="eastAsia" w:ascii="仿宋_GB2312" w:hAnsi="仿宋_GB2312" w:eastAsia="仿宋" w:cs="仿宋_GB2312"/>
                <w:sz w:val="15"/>
                <w:szCs w:val="15"/>
              </w:rPr>
              <w:t>免学费</w:t>
            </w:r>
          </w:p>
        </w:tc>
        <w:tc>
          <w:tcPr>
            <w:tcW w:w="5878"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rPr>
                <w:rFonts w:ascii="仿宋_GB2312" w:hAnsi="仿宋_GB2312" w:eastAsia="仿宋_GB2312" w:cs="仿宋_GB2312"/>
                <w:sz w:val="15"/>
                <w:szCs w:val="15"/>
              </w:rPr>
            </w:pPr>
            <w:r>
              <w:rPr>
                <w:rFonts w:hint="eastAsia" w:ascii="黑体" w:hAnsi="黑体" w:eastAsia="黑体" w:cs="黑体"/>
                <w:sz w:val="15"/>
                <w:szCs w:val="15"/>
              </w:rPr>
              <w:t>资助对象:</w:t>
            </w:r>
            <w:r>
              <w:rPr>
                <w:rFonts w:hint="eastAsia" w:ascii="仿宋_GB2312" w:hAnsi="仿宋_GB2312" w:eastAsia="仿宋" w:cs="仿宋_GB2312"/>
                <w:sz w:val="15"/>
                <w:szCs w:val="15"/>
              </w:rPr>
              <w:t>所有具有正式学籍的全日制在校生(含三年制以上专业和艺术类专业的学生)</w:t>
            </w:r>
            <w:r>
              <w:rPr>
                <w:rFonts w:hint="eastAsia" w:ascii="黑体" w:hAnsi="黑体" w:eastAsia="黑体" w:cs="黑体"/>
                <w:sz w:val="15"/>
                <w:szCs w:val="15"/>
              </w:rPr>
              <w:t>标准:</w:t>
            </w:r>
            <w:r>
              <w:rPr>
                <w:rFonts w:hint="eastAsia" w:ascii="仿宋_GB2312" w:hAnsi="仿宋_GB2312" w:eastAsia="仿宋" w:cs="仿宋_GB2312"/>
                <w:sz w:val="15"/>
                <w:szCs w:val="15"/>
              </w:rPr>
              <w:t>职业高中每生每年2000元;普通中专、职业中专每生每年2500元;普通技工学校每生每年2500元;高级技工班学生每生每年2800元标准;普通中专的体育、艺术类专业每生每年4000元,并按照实际学制补助免学费资金。</w:t>
            </w:r>
          </w:p>
        </w:tc>
        <w:tc>
          <w:tcPr>
            <w:tcW w:w="2577" w:type="dxa"/>
            <w:tcBorders>
              <w:top w:val="single" w:color="000000" w:sz="4" w:space="0"/>
              <w:left w:val="single" w:color="000000" w:sz="4" w:space="0"/>
              <w:bottom w:val="single" w:color="000000" w:sz="4" w:space="0"/>
              <w:right w:val="single" w:color="000000" w:sz="4" w:space="0"/>
            </w:tcBorders>
            <w:vAlign w:val="center"/>
          </w:tcPr>
          <w:p>
            <w:pPr>
              <w:spacing w:line="200" w:lineRule="exact"/>
              <w:rPr>
                <w:rFonts w:ascii="黑体" w:hAnsi="黑体" w:eastAsia="黑体" w:cs="黑体"/>
                <w:sz w:val="15"/>
                <w:szCs w:val="15"/>
              </w:rPr>
            </w:pPr>
            <w:r>
              <w:rPr>
                <w:rFonts w:hint="eastAsia" w:ascii="仿宋_GB2312" w:hAnsi="仿宋_GB2312" w:eastAsia="仿宋" w:cs="仿宋_GB2312"/>
                <w:sz w:val="15"/>
                <w:szCs w:val="15"/>
              </w:rPr>
              <w:t>无须申请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71"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仿宋_GB2312" w:hAnsi="仿宋_GB2312" w:eastAsia="仿宋_GB2312" w:cs="仿宋_GB2312"/>
                <w:sz w:val="15"/>
                <w:szCs w:val="15"/>
              </w:rPr>
            </w:pPr>
          </w:p>
        </w:tc>
        <w:tc>
          <w:tcPr>
            <w:tcW w:w="1138"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仿宋_GB2312" w:hAnsi="仿宋_GB2312" w:eastAsia="仿宋_GB2312" w:cs="仿宋_GB2312"/>
                <w:sz w:val="15"/>
                <w:szCs w:val="15"/>
              </w:rPr>
            </w:pPr>
            <w:r>
              <w:rPr>
                <w:rFonts w:hint="eastAsia" w:ascii="仿宋_GB2312" w:hAnsi="仿宋_GB2312" w:eastAsia="仿宋" w:cs="仿宋_GB2312"/>
                <w:sz w:val="15"/>
                <w:szCs w:val="15"/>
              </w:rPr>
              <w:t>助学金</w:t>
            </w:r>
          </w:p>
        </w:tc>
        <w:tc>
          <w:tcPr>
            <w:tcW w:w="5878"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rPr>
                <w:rFonts w:ascii="仿宋_GB2312" w:hAnsi="仿宋_GB2312" w:eastAsia="仿宋" w:cs="仿宋_GB2312"/>
                <w:sz w:val="15"/>
                <w:szCs w:val="15"/>
              </w:rPr>
            </w:pPr>
            <w:r>
              <w:rPr>
                <w:rFonts w:hint="eastAsia" w:ascii="黑体" w:hAnsi="黑体" w:eastAsia="黑体" w:cs="黑体"/>
                <w:sz w:val="15"/>
                <w:szCs w:val="15"/>
              </w:rPr>
              <w:t>资助对象:</w:t>
            </w:r>
            <w:r>
              <w:rPr>
                <w:rFonts w:hint="eastAsia" w:ascii="仿宋_GB2312" w:hAnsi="仿宋_GB2312" w:eastAsia="仿宋" w:cs="仿宋_GB2312"/>
                <w:sz w:val="15"/>
                <w:szCs w:val="15"/>
              </w:rPr>
              <w:t>具有中等职业学校全日制学历教育正式学籍的一、二年级在校涉农专业学生和非涉农专业家庭经济困难学生(优先资助原建档立卡家庭经济困难学生)。其中:连片特困地区中等职业学校农村学生(不含县城)全部纳入享受国家助学金范围(我市吉县、隰县、大宁、永和、汾西为连片特困区)。</w:t>
            </w:r>
          </w:p>
          <w:p>
            <w:pPr>
              <w:spacing w:line="200" w:lineRule="exact"/>
              <w:rPr>
                <w:rFonts w:ascii="仿宋_GB2312" w:hAnsi="仿宋_GB2312" w:eastAsia="仿宋_GB2312" w:cs="仿宋_GB2312"/>
                <w:sz w:val="15"/>
                <w:szCs w:val="15"/>
              </w:rPr>
            </w:pPr>
            <w:r>
              <w:rPr>
                <w:rFonts w:hint="eastAsia" w:ascii="黑体" w:hAnsi="黑体" w:eastAsia="黑体" w:cs="黑体"/>
                <w:sz w:val="15"/>
                <w:szCs w:val="15"/>
              </w:rPr>
              <w:t>标准:</w:t>
            </w:r>
            <w:r>
              <w:rPr>
                <w:rFonts w:hint="eastAsia" w:ascii="仿宋_GB2312" w:hAnsi="仿宋_GB2312" w:eastAsia="仿宋" w:cs="仿宋_GB2312"/>
                <w:sz w:val="15"/>
                <w:szCs w:val="15"/>
              </w:rPr>
              <w:t>每生每年2000元。非涉农专业家庭经济困难学生资助面按一、二年级在校学生的15%确定名额。</w:t>
            </w:r>
          </w:p>
        </w:tc>
        <w:tc>
          <w:tcPr>
            <w:tcW w:w="2577" w:type="dxa"/>
            <w:tcBorders>
              <w:top w:val="single" w:color="000000" w:sz="4" w:space="0"/>
              <w:left w:val="single" w:color="000000" w:sz="4" w:space="0"/>
              <w:bottom w:val="single" w:color="000000" w:sz="4" w:space="0"/>
              <w:right w:val="single" w:color="000000" w:sz="4" w:space="0"/>
            </w:tcBorders>
            <w:vAlign w:val="center"/>
          </w:tcPr>
          <w:p>
            <w:pPr>
              <w:spacing w:line="200" w:lineRule="exact"/>
              <w:rPr>
                <w:rFonts w:ascii="仿宋_GB2312" w:hAnsi="仿宋_GB2312" w:eastAsia="仿宋" w:cs="仿宋_GB2312"/>
                <w:sz w:val="15"/>
                <w:szCs w:val="15"/>
              </w:rPr>
            </w:pPr>
            <w:r>
              <w:rPr>
                <w:rFonts w:hint="eastAsia" w:ascii="仿宋_GB2312" w:hAnsi="仿宋_GB2312" w:eastAsia="仿宋" w:cs="仿宋_GB2312"/>
                <w:sz w:val="15"/>
                <w:szCs w:val="15"/>
              </w:rPr>
              <w:t>由学生向学籍所在校提出申请、填写《家庭经济困难学生认定申请表》、提供相关佐证材料;学校审核、公示、系统上报、存档备查</w:t>
            </w:r>
          </w:p>
          <w:p>
            <w:pPr>
              <w:spacing w:line="200" w:lineRule="exact"/>
              <w:rPr>
                <w:rFonts w:ascii="黑体" w:hAnsi="黑体" w:eastAsia="黑体" w:cs="黑体"/>
                <w:sz w:val="15"/>
                <w:szCs w:val="15"/>
              </w:rPr>
            </w:pPr>
            <w:r>
              <w:rPr>
                <w:rFonts w:hint="eastAsia" w:ascii="黑体" w:hAnsi="黑体" w:eastAsia="黑体" w:cs="黑体"/>
                <w:sz w:val="15"/>
                <w:szCs w:val="15"/>
              </w:rPr>
              <w:t>申请时间:</w:t>
            </w:r>
            <w:r>
              <w:rPr>
                <w:rFonts w:hint="eastAsia" w:ascii="仿宋_GB2312" w:hAnsi="仿宋_GB2312" w:eastAsia="仿宋" w:cs="仿宋_GB2312"/>
                <w:sz w:val="15"/>
                <w:szCs w:val="15"/>
              </w:rPr>
              <w:t>秋季入学后一周内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64" w:type="dxa"/>
            <w:gridSpan w:val="7"/>
            <w:tcBorders>
              <w:top w:val="single" w:color="000000" w:sz="4" w:space="0"/>
              <w:left w:val="nil"/>
              <w:bottom w:val="dashed" w:color="auto" w:sz="4" w:space="0"/>
              <w:right w:val="nil"/>
            </w:tcBorders>
            <w:vAlign w:val="center"/>
          </w:tcPr>
          <w:p>
            <w:pPr>
              <w:spacing w:line="240" w:lineRule="exact"/>
              <w:ind w:firstLine="300" w:firstLineChars="200"/>
              <w:rPr>
                <w:rFonts w:ascii="黑体" w:hAnsi="黑体" w:eastAsia="黑体" w:cs="黑体"/>
                <w:sz w:val="15"/>
                <w:szCs w:val="15"/>
              </w:rPr>
            </w:pPr>
            <w:r>
              <w:rPr>
                <w:rFonts w:hint="eastAsia" w:ascii="仿宋_GB2312" w:hAnsi="仿宋_GB2312" w:eastAsia="仿宋" w:cs="仿宋_GB2312"/>
                <w:sz w:val="15"/>
                <w:szCs w:val="15"/>
              </w:rPr>
              <w:t xml:space="preserve">备注:1、符合条件的学生请于规定时间内向学校提出申请，原则上按学年申请，每学期动态调整(中职助学金按学年申请，按月动态调整)。2、原建档立卡家庭经济困难学生是指符合国务院扶贫办发布的《扶贫开发建档立卡工作方案》相关规定，在全国扶贫开发信息系统中建立电子信息档案的学生。3、如学生不按规定、未在规定时间内提出申请，视为不符合资助对象条件或者自愿放弃，并对此产生的后果负责。4、依据《山西省教育厅等六部门家庭经济困难学生认定办法》确定三种认定类型:一是特殊困难学生，指学生属于扶贫部门(现名称为乡村振兴局)认定的原建档立卡贫困家庭子女，民政部门认定的最低生活保障家庭子女、特困救助供养人员、孤弃学生，残联认定的残疾人及残疾人子女，烈士子女等。二是突发性家庭经济困难学生，指家庭遭受重大自然灾害、重大突发意外、家庭成员患重大疾病等情况造成家庭经济困难的学生。三是一般家庭经济困难学生，指除特殊困难学生和突发性家庭经济困难学生以外，学生及其家庭没有能力提供或仅能部分提供其在校期间学习和生活基本支出的学生。                                                             </w:t>
            </w:r>
            <w:r>
              <w:rPr>
                <w:rFonts w:hint="eastAsia" w:ascii="黑体" w:hAnsi="黑体" w:eastAsia="黑体" w:cs="黑体"/>
                <w:sz w:val="15"/>
                <w:szCs w:val="15"/>
              </w:rPr>
              <w:t>临汾市教育局  宣</w:t>
            </w:r>
          </w:p>
          <w:p>
            <w:pPr>
              <w:spacing w:line="240" w:lineRule="exact"/>
              <w:ind w:firstLine="300" w:firstLineChars="200"/>
              <w:rPr>
                <w:rFonts w:ascii="黑体" w:hAnsi="黑体" w:eastAsia="黑体" w:cs="黑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0664" w:type="dxa"/>
            <w:gridSpan w:val="7"/>
            <w:tcBorders>
              <w:top w:val="dashed" w:color="auto" w:sz="4" w:space="0"/>
              <w:left w:val="nil"/>
              <w:bottom w:val="single" w:color="000000" w:sz="4" w:space="0"/>
              <w:right w:val="nil"/>
            </w:tcBorders>
            <w:vAlign w:val="center"/>
          </w:tcPr>
          <w:p>
            <w:pPr>
              <w:spacing w:line="240" w:lineRule="exact"/>
              <w:jc w:val="center"/>
              <w:rPr>
                <w:rFonts w:ascii="仿宋_GB2312" w:hAnsi="仿宋_GB2312" w:eastAsia="仿宋_GB2312" w:cs="仿宋_GB2312"/>
                <w:sz w:val="15"/>
                <w:szCs w:val="15"/>
              </w:rPr>
            </w:pPr>
            <w:r>
              <w:rPr>
                <w:rFonts w:hint="eastAsia" w:ascii="仿宋_GB2312" w:hAnsi="仿宋_GB2312" w:eastAsia="仿宋" w:cs="仿宋_GB2312"/>
                <w:sz w:val="15"/>
                <w:szCs w:val="15"/>
              </w:rPr>
              <w:t>沿此虚线剪下，将回执单交回学校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9" w:hRule="atLeast"/>
          <w:jc w:val="center"/>
        </w:trPr>
        <w:tc>
          <w:tcPr>
            <w:tcW w:w="10664" w:type="dxa"/>
            <w:gridSpan w:val="7"/>
            <w:tcBorders>
              <w:top w:val="single" w:color="000000" w:sz="4" w:space="0"/>
              <w:left w:val="single" w:color="000000" w:sz="4" w:space="0"/>
              <w:bottom w:val="single" w:color="000000" w:sz="4" w:space="0"/>
              <w:right w:val="single" w:color="000000" w:sz="4" w:space="0"/>
            </w:tcBorders>
            <w:vAlign w:val="center"/>
          </w:tcPr>
          <w:p>
            <w:pPr>
              <w:spacing w:after="156" w:afterLines="50" w:line="400" w:lineRule="exact"/>
              <w:ind w:firstLine="640" w:firstLineChars="200"/>
              <w:jc w:val="center"/>
              <w:rPr>
                <w:rFonts w:ascii="黑体" w:hAnsi="黑体" w:eastAsia="黑体" w:cs="黑体"/>
                <w:sz w:val="32"/>
                <w:szCs w:val="32"/>
              </w:rPr>
            </w:pPr>
            <w:r>
              <w:rPr>
                <w:rFonts w:hint="eastAsia" w:ascii="黑体" w:hAnsi="黑体" w:eastAsia="黑体" w:cs="黑体"/>
                <w:sz w:val="32"/>
                <w:szCs w:val="32"/>
              </w:rPr>
              <w:t>临汾市学生资助政策告知书（回执单）</w:t>
            </w:r>
          </w:p>
          <w:p>
            <w:pPr>
              <w:spacing w:after="156" w:afterLines="50" w:line="300" w:lineRule="exact"/>
              <w:jc w:val="left"/>
              <w:rPr>
                <w:rFonts w:ascii="仿宋_GB2312" w:hAnsi="仿宋_GB2312" w:eastAsia="仿宋" w:cs="仿宋_GB2312"/>
                <w:sz w:val="18"/>
                <w:szCs w:val="18"/>
              </w:rPr>
            </w:pPr>
            <w:r>
              <w:rPr>
                <w:rFonts w:hint="eastAsia" w:ascii="仿宋_GB2312" w:hAnsi="仿宋_GB2312" w:eastAsia="仿宋" w:cs="仿宋_GB2312"/>
                <w:sz w:val="18"/>
                <w:szCs w:val="18"/>
              </w:rPr>
              <w:t>以上学生资助政策和相应关信息我已认真阅读并知晓。</w:t>
            </w:r>
          </w:p>
          <w:p>
            <w:pPr>
              <w:spacing w:after="156" w:afterLines="50" w:line="300" w:lineRule="exact"/>
              <w:jc w:val="left"/>
              <w:rPr>
                <w:rFonts w:ascii="仿宋_GB2312" w:hAnsi="仿宋_GB2312" w:eastAsia="仿宋" w:cs="仿宋_GB2312"/>
                <w:sz w:val="18"/>
                <w:szCs w:val="18"/>
                <w:u w:val="single"/>
              </w:rPr>
            </w:pPr>
            <w:r>
              <w:rPr>
                <w:rFonts w:hint="eastAsia" w:ascii="仿宋_GB2312" w:hAnsi="仿宋_GB2312" w:eastAsia="仿宋" w:cs="仿宋_GB2312"/>
                <w:sz w:val="18"/>
                <w:szCs w:val="18"/>
              </w:rPr>
              <w:t>学校名称：</w:t>
            </w:r>
            <w:r>
              <w:rPr>
                <w:rFonts w:hint="eastAsia" w:ascii="仿宋_GB2312" w:hAnsi="仿宋_GB2312" w:eastAsia="仿宋" w:cs="仿宋_GB2312"/>
                <w:sz w:val="18"/>
                <w:szCs w:val="18"/>
                <w:u w:val="single"/>
              </w:rPr>
              <w:t xml:space="preserve">               </w:t>
            </w:r>
            <w:r>
              <w:rPr>
                <w:rFonts w:hint="eastAsia" w:ascii="仿宋_GB2312" w:hAnsi="仿宋_GB2312" w:eastAsia="仿宋" w:cs="仿宋_GB2312"/>
                <w:sz w:val="18"/>
                <w:szCs w:val="18"/>
              </w:rPr>
              <w:t xml:space="preserve">  班级：</w:t>
            </w:r>
            <w:r>
              <w:rPr>
                <w:rFonts w:hint="eastAsia" w:ascii="仿宋_GB2312" w:hAnsi="仿宋_GB2312" w:eastAsia="仿宋" w:cs="仿宋_GB2312"/>
                <w:sz w:val="18"/>
                <w:szCs w:val="18"/>
                <w:u w:val="single"/>
              </w:rPr>
              <w:t xml:space="preserve">         </w:t>
            </w:r>
            <w:r>
              <w:rPr>
                <w:rFonts w:hint="eastAsia" w:ascii="仿宋_GB2312" w:hAnsi="仿宋_GB2312" w:eastAsia="仿宋" w:cs="仿宋_GB2312"/>
                <w:sz w:val="18"/>
                <w:szCs w:val="18"/>
              </w:rPr>
              <w:t xml:space="preserve">  学生签名：</w:t>
            </w:r>
            <w:r>
              <w:rPr>
                <w:rFonts w:hint="eastAsia" w:ascii="仿宋_GB2312" w:hAnsi="仿宋_GB2312" w:eastAsia="仿宋" w:cs="仿宋_GB2312"/>
                <w:sz w:val="18"/>
                <w:szCs w:val="18"/>
                <w:u w:val="single"/>
              </w:rPr>
              <w:t xml:space="preserve">         </w:t>
            </w:r>
            <w:r>
              <w:rPr>
                <w:rFonts w:hint="eastAsia" w:ascii="仿宋_GB2312" w:hAnsi="仿宋_GB2312" w:eastAsia="仿宋" w:cs="仿宋_GB2312"/>
                <w:sz w:val="18"/>
                <w:szCs w:val="18"/>
              </w:rPr>
              <w:t xml:space="preserve">   家长签名：</w:t>
            </w:r>
            <w:r>
              <w:rPr>
                <w:rFonts w:hint="eastAsia" w:ascii="仿宋_GB2312" w:hAnsi="仿宋_GB2312" w:eastAsia="仿宋" w:cs="仿宋_GB2312"/>
                <w:sz w:val="18"/>
                <w:szCs w:val="18"/>
                <w:u w:val="single"/>
              </w:rPr>
              <w:t xml:space="preserve">           </w:t>
            </w:r>
            <w:r>
              <w:rPr>
                <w:rFonts w:hint="eastAsia" w:ascii="仿宋_GB2312" w:hAnsi="仿宋_GB2312" w:eastAsia="仿宋" w:cs="仿宋_GB2312"/>
                <w:sz w:val="18"/>
                <w:szCs w:val="18"/>
              </w:rPr>
              <w:t xml:space="preserve">    联系电话：</w:t>
            </w:r>
            <w:r>
              <w:rPr>
                <w:rFonts w:hint="eastAsia" w:ascii="仿宋_GB2312" w:hAnsi="仿宋_GB2312" w:eastAsia="仿宋" w:cs="仿宋_GB2312"/>
                <w:sz w:val="18"/>
                <w:szCs w:val="18"/>
                <w:u w:val="single"/>
              </w:rPr>
              <w:t xml:space="preserve">             </w:t>
            </w:r>
          </w:p>
          <w:p>
            <w:pPr>
              <w:wordWrap w:val="0"/>
              <w:spacing w:after="156" w:afterLines="50" w:line="300" w:lineRule="exact"/>
              <w:ind w:firstLine="360" w:firstLineChars="200"/>
              <w:jc w:val="right"/>
              <w:rPr>
                <w:rFonts w:ascii="仿宋_GB2312" w:hAnsi="仿宋_GB2312" w:eastAsia="仿宋_GB2312" w:cs="仿宋_GB2312"/>
                <w:sz w:val="20"/>
                <w:szCs w:val="20"/>
              </w:rPr>
            </w:pPr>
            <w:r>
              <w:rPr>
                <w:rFonts w:hint="eastAsia" w:ascii="仿宋_GB2312" w:hAnsi="仿宋_GB2312" w:eastAsia="仿宋" w:cs="仿宋_GB2312"/>
                <w:sz w:val="18"/>
                <w:szCs w:val="18"/>
                <w:u w:val="single"/>
              </w:rPr>
              <w:t xml:space="preserve">        </w:t>
            </w:r>
            <w:r>
              <w:rPr>
                <w:rFonts w:hint="eastAsia" w:ascii="仿宋_GB2312" w:hAnsi="仿宋_GB2312" w:eastAsia="仿宋" w:cs="仿宋_GB2312"/>
                <w:sz w:val="18"/>
                <w:szCs w:val="18"/>
              </w:rPr>
              <w:t>年</w:t>
            </w:r>
            <w:r>
              <w:rPr>
                <w:rFonts w:hint="eastAsia" w:ascii="仿宋_GB2312" w:hAnsi="仿宋_GB2312" w:eastAsia="仿宋" w:cs="仿宋_GB2312"/>
                <w:sz w:val="18"/>
                <w:szCs w:val="18"/>
                <w:u w:val="single"/>
              </w:rPr>
              <w:t xml:space="preserve">    </w:t>
            </w:r>
            <w:r>
              <w:rPr>
                <w:rFonts w:hint="eastAsia" w:ascii="仿宋_GB2312" w:hAnsi="仿宋_GB2312" w:eastAsia="仿宋" w:cs="仿宋_GB2312"/>
                <w:sz w:val="18"/>
                <w:szCs w:val="18"/>
              </w:rPr>
              <w:t>月</w:t>
            </w:r>
            <w:r>
              <w:rPr>
                <w:rFonts w:hint="eastAsia" w:ascii="仿宋_GB2312" w:hAnsi="仿宋_GB2312" w:eastAsia="仿宋" w:cs="仿宋_GB2312"/>
                <w:sz w:val="18"/>
                <w:szCs w:val="18"/>
                <w:u w:val="single"/>
              </w:rPr>
              <w:t xml:space="preserve">    </w:t>
            </w:r>
            <w:r>
              <w:rPr>
                <w:rFonts w:hint="eastAsia" w:ascii="仿宋_GB2312" w:hAnsi="仿宋_GB2312" w:eastAsia="仿宋" w:cs="仿宋_GB2312"/>
                <w:sz w:val="18"/>
                <w:szCs w:val="18"/>
              </w:rPr>
              <w:t xml:space="preserve">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2183"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仿宋_GB2312" w:hAnsi="仿宋_GB2312" w:eastAsia="仿宋_GB2312" w:cs="仿宋_GB2312"/>
                <w:sz w:val="18"/>
                <w:szCs w:val="18"/>
                <w:u w:val="single"/>
              </w:rPr>
            </w:pPr>
            <w:r>
              <w:rPr>
                <w:rFonts w:hint="eastAsia" w:hAnsi="黑体" w:eastAsia="黑体"/>
                <w:sz w:val="15"/>
                <w:szCs w:val="15"/>
              </w:rPr>
              <w:t>资助项目</w:t>
            </w:r>
          </w:p>
        </w:tc>
        <w:tc>
          <w:tcPr>
            <w:tcW w:w="5815"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仿宋_GB2312" w:hAnsi="仿宋_GB2312" w:eastAsia="仿宋_GB2312" w:cs="仿宋_GB2312"/>
                <w:sz w:val="18"/>
                <w:szCs w:val="18"/>
                <w:u w:val="single"/>
              </w:rPr>
            </w:pPr>
            <w:r>
              <w:rPr>
                <w:rFonts w:hint="eastAsia" w:hAnsi="黑体" w:eastAsia="黑体"/>
                <w:sz w:val="15"/>
                <w:szCs w:val="15"/>
              </w:rPr>
              <w:t>资助对象及标准</w:t>
            </w:r>
          </w:p>
        </w:tc>
        <w:tc>
          <w:tcPr>
            <w:tcW w:w="2666"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仿宋_GB2312" w:hAnsi="仿宋_GB2312" w:eastAsia="仿宋_GB2312" w:cs="仿宋_GB2312"/>
                <w:sz w:val="18"/>
                <w:szCs w:val="18"/>
                <w:u w:val="single"/>
              </w:rPr>
            </w:pPr>
            <w:r>
              <w:rPr>
                <w:rFonts w:hint="eastAsia" w:hAnsi="黑体" w:eastAsia="黑体"/>
                <w:sz w:val="15"/>
                <w:szCs w:val="15"/>
              </w:rPr>
              <w:t>申请程序及时间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5" w:hRule="atLeast"/>
          <w:jc w:val="center"/>
        </w:trPr>
        <w:tc>
          <w:tcPr>
            <w:tcW w:w="1077" w:type="dxa"/>
            <w:gridSpan w:val="2"/>
            <w:tcBorders>
              <w:top w:val="single" w:color="000000" w:sz="4" w:space="0"/>
              <w:left w:val="single" w:color="000000" w:sz="4" w:space="0"/>
              <w:bottom w:val="single" w:color="000000" w:sz="4" w:space="0"/>
              <w:right w:val="single" w:color="000000" w:sz="4" w:space="0"/>
            </w:tcBorders>
            <w:vAlign w:val="center"/>
          </w:tcPr>
          <w:p>
            <w:pPr>
              <w:wordWrap w:val="0"/>
              <w:spacing w:line="240" w:lineRule="exact"/>
              <w:jc w:val="center"/>
              <w:rPr>
                <w:rFonts w:ascii="仿宋_GB2312" w:hAnsi="仿宋_GB2312" w:eastAsia="仿宋_GB2312" w:cs="仿宋_GB2312"/>
                <w:sz w:val="18"/>
                <w:szCs w:val="18"/>
              </w:rPr>
            </w:pPr>
            <w:r>
              <w:rPr>
                <w:rFonts w:hint="eastAsia" w:ascii="仿宋_GB2312" w:hAnsi="仿宋_GB2312" w:eastAsia="仿宋" w:cs="仿宋_GB2312"/>
                <w:sz w:val="18"/>
                <w:szCs w:val="18"/>
              </w:rPr>
              <w:t>生源地信用助学贷款</w:t>
            </w:r>
          </w:p>
        </w:tc>
        <w:tc>
          <w:tcPr>
            <w:tcW w:w="1106" w:type="dxa"/>
            <w:tcBorders>
              <w:top w:val="single" w:color="000000" w:sz="4" w:space="0"/>
              <w:left w:val="single" w:color="000000" w:sz="4" w:space="0"/>
              <w:bottom w:val="single" w:color="000000" w:sz="4" w:space="0"/>
              <w:right w:val="single" w:color="000000" w:sz="4" w:space="0"/>
            </w:tcBorders>
            <w:vAlign w:val="center"/>
          </w:tcPr>
          <w:p>
            <w:pPr>
              <w:wordWrap w:val="0"/>
              <w:spacing w:line="240" w:lineRule="exact"/>
              <w:jc w:val="center"/>
              <w:rPr>
                <w:rFonts w:ascii="仿宋_GB2312" w:hAnsi="仿宋_GB2312" w:eastAsia="仿宋" w:cs="仿宋_GB2312"/>
                <w:sz w:val="18"/>
                <w:szCs w:val="18"/>
              </w:rPr>
            </w:pPr>
            <w:r>
              <w:rPr>
                <w:rFonts w:hint="eastAsia" w:ascii="仿宋_GB2312" w:hAnsi="仿宋_GB2312" w:eastAsia="仿宋" w:cs="仿宋_GB2312"/>
                <w:sz w:val="18"/>
                <w:szCs w:val="18"/>
              </w:rPr>
              <w:t>信  用</w:t>
            </w:r>
          </w:p>
          <w:p>
            <w:pPr>
              <w:wordWrap w:val="0"/>
              <w:spacing w:line="240" w:lineRule="exact"/>
              <w:jc w:val="center"/>
              <w:rPr>
                <w:rFonts w:ascii="仿宋_GB2312" w:hAnsi="仿宋_GB2312" w:eastAsia="仿宋_GB2312" w:cs="仿宋_GB2312"/>
                <w:sz w:val="18"/>
                <w:szCs w:val="18"/>
              </w:rPr>
            </w:pPr>
            <w:r>
              <w:rPr>
                <w:rFonts w:hint="eastAsia" w:ascii="仿宋_GB2312" w:hAnsi="仿宋_GB2312" w:eastAsia="仿宋" w:cs="仿宋_GB2312"/>
                <w:sz w:val="18"/>
                <w:szCs w:val="18"/>
              </w:rPr>
              <w:t>助学贷款</w:t>
            </w:r>
          </w:p>
        </w:tc>
        <w:tc>
          <w:tcPr>
            <w:tcW w:w="5815" w:type="dxa"/>
            <w:gridSpan w:val="2"/>
            <w:tcBorders>
              <w:top w:val="single" w:color="000000" w:sz="4" w:space="0"/>
              <w:left w:val="single" w:color="000000" w:sz="4" w:space="0"/>
              <w:bottom w:val="single" w:color="000000" w:sz="4" w:space="0"/>
              <w:right w:val="single" w:color="000000" w:sz="4" w:space="0"/>
            </w:tcBorders>
          </w:tcPr>
          <w:p>
            <w:pPr>
              <w:wordWrap w:val="0"/>
              <w:spacing w:line="300" w:lineRule="exact"/>
              <w:rPr>
                <w:rFonts w:ascii="黑体" w:hAnsi="黑体" w:eastAsia="黑体" w:cs="黑体"/>
                <w:sz w:val="15"/>
                <w:szCs w:val="15"/>
              </w:rPr>
            </w:pPr>
            <w:r>
              <w:rPr>
                <w:rFonts w:hint="eastAsia" w:ascii="黑体" w:hAnsi="黑体" w:eastAsia="黑体" w:cs="黑体"/>
                <w:sz w:val="15"/>
                <w:szCs w:val="15"/>
              </w:rPr>
              <w:t>贷款对象:</w:t>
            </w:r>
          </w:p>
          <w:p>
            <w:pPr>
              <w:wordWrap w:val="0"/>
              <w:spacing w:line="300" w:lineRule="exact"/>
              <w:ind w:firstLine="300" w:firstLineChars="200"/>
              <w:rPr>
                <w:rFonts w:ascii="仿宋_GB2312" w:hAnsi="仿宋_GB2312" w:eastAsia="仿宋" w:cs="仿宋_GB2312"/>
                <w:sz w:val="15"/>
                <w:szCs w:val="15"/>
              </w:rPr>
            </w:pPr>
            <w:r>
              <w:rPr>
                <w:rFonts w:hint="eastAsia" w:ascii="仿宋_GB2312" w:hAnsi="仿宋_GB2312" w:eastAsia="仿宋" w:cs="仿宋_GB2312"/>
                <w:sz w:val="15"/>
                <w:szCs w:val="15"/>
              </w:rPr>
              <w:t>被根据国家有关规定批准设立、实施高等学历教育的全日制普通本科高校、高等职业学校和高等专科学校(含民办高校和独立学院，学校名单以教育部公布的为准)正式录取，取得真实、合法、有效的录取通知书的全日制新生或高校在读的本专科学生、研究生和第二学士学生;家庭经济困难，家庭经济收入不足以支付学生在校期间完成学业所需的基本费用;且当年未获得其它助学贷款。</w:t>
            </w:r>
          </w:p>
          <w:p>
            <w:pPr>
              <w:wordWrap w:val="0"/>
              <w:spacing w:line="300" w:lineRule="exact"/>
              <w:rPr>
                <w:rFonts w:ascii="黑体" w:hAnsi="黑体" w:eastAsia="黑体" w:cs="黑体"/>
                <w:sz w:val="15"/>
                <w:szCs w:val="15"/>
              </w:rPr>
            </w:pPr>
            <w:r>
              <w:rPr>
                <w:rFonts w:hint="eastAsia" w:ascii="黑体" w:hAnsi="黑体" w:eastAsia="黑体" w:cs="黑体"/>
                <w:sz w:val="15"/>
                <w:szCs w:val="15"/>
              </w:rPr>
              <w:t>优先支持:</w:t>
            </w:r>
          </w:p>
          <w:p>
            <w:pPr>
              <w:wordWrap w:val="0"/>
              <w:spacing w:line="300" w:lineRule="exact"/>
              <w:ind w:firstLine="300" w:firstLineChars="200"/>
              <w:rPr>
                <w:rFonts w:ascii="仿宋_GB2312" w:hAnsi="仿宋_GB2312" w:eastAsia="仿宋" w:cs="仿宋_GB2312"/>
                <w:sz w:val="15"/>
                <w:szCs w:val="15"/>
              </w:rPr>
            </w:pPr>
            <w:r>
              <w:rPr>
                <w:rFonts w:hint="eastAsia" w:ascii="仿宋_GB2312" w:hAnsi="仿宋_GB2312" w:eastAsia="仿宋" w:cs="仿宋_GB2312"/>
                <w:sz w:val="15"/>
                <w:szCs w:val="15"/>
              </w:rPr>
              <w:t>1.原建档立卡家庭经济困难学生;</w:t>
            </w:r>
          </w:p>
          <w:p>
            <w:pPr>
              <w:wordWrap w:val="0"/>
              <w:spacing w:line="300" w:lineRule="exact"/>
              <w:ind w:firstLine="300" w:firstLineChars="200"/>
              <w:rPr>
                <w:rFonts w:ascii="仿宋_GB2312" w:hAnsi="仿宋_GB2312" w:eastAsia="仿宋" w:cs="仿宋_GB2312"/>
                <w:sz w:val="15"/>
                <w:szCs w:val="15"/>
              </w:rPr>
            </w:pPr>
            <w:r>
              <w:rPr>
                <w:rFonts w:hint="eastAsia" w:ascii="仿宋_GB2312" w:hAnsi="仿宋_GB2312" w:eastAsia="仿宋" w:cs="仿宋_GB2312"/>
                <w:sz w:val="15"/>
                <w:szCs w:val="15"/>
              </w:rPr>
              <w:t>2.农村特困户和城镇低保户;</w:t>
            </w:r>
          </w:p>
          <w:p>
            <w:pPr>
              <w:wordWrap w:val="0"/>
              <w:spacing w:line="300" w:lineRule="exact"/>
              <w:ind w:firstLine="300" w:firstLineChars="200"/>
              <w:rPr>
                <w:rFonts w:ascii="仿宋_GB2312" w:hAnsi="仿宋_GB2312" w:eastAsia="仿宋" w:cs="仿宋_GB2312"/>
                <w:sz w:val="15"/>
                <w:szCs w:val="15"/>
              </w:rPr>
            </w:pPr>
            <w:r>
              <w:rPr>
                <w:rFonts w:hint="eastAsia" w:ascii="仿宋_GB2312" w:hAnsi="仿宋_GB2312" w:eastAsia="仿宋" w:cs="仿宋_GB2312"/>
                <w:sz w:val="15"/>
                <w:szCs w:val="15"/>
              </w:rPr>
              <w:t>3.孤儿及残疾人家庭;</w:t>
            </w:r>
          </w:p>
          <w:p>
            <w:pPr>
              <w:wordWrap w:val="0"/>
              <w:spacing w:line="300" w:lineRule="exact"/>
              <w:ind w:firstLine="300" w:firstLineChars="200"/>
              <w:rPr>
                <w:rFonts w:ascii="仿宋_GB2312" w:hAnsi="仿宋_GB2312" w:eastAsia="仿宋" w:cs="仿宋_GB2312"/>
                <w:sz w:val="15"/>
                <w:szCs w:val="15"/>
              </w:rPr>
            </w:pPr>
            <w:r>
              <w:rPr>
                <w:rFonts w:hint="eastAsia" w:ascii="仿宋_GB2312" w:hAnsi="仿宋_GB2312" w:eastAsia="仿宋" w:cs="仿宋_GB2312"/>
                <w:sz w:val="15"/>
                <w:szCs w:val="15"/>
              </w:rPr>
              <w:t>4.遭受自然灾害，造成重大损失，无力负担学生费用;</w:t>
            </w:r>
          </w:p>
          <w:p>
            <w:pPr>
              <w:wordWrap w:val="0"/>
              <w:spacing w:line="300" w:lineRule="exact"/>
              <w:ind w:firstLine="300" w:firstLineChars="200"/>
              <w:rPr>
                <w:rFonts w:ascii="仿宋_GB2312" w:hAnsi="仿宋_GB2312" w:eastAsia="仿宋" w:cs="仿宋_GB2312"/>
                <w:sz w:val="15"/>
                <w:szCs w:val="15"/>
              </w:rPr>
            </w:pPr>
            <w:r>
              <w:rPr>
                <w:rFonts w:hint="eastAsia" w:ascii="仿宋_GB2312" w:hAnsi="仿宋_GB2312" w:eastAsia="仿宋" w:cs="仿宋_GB2312"/>
                <w:sz w:val="15"/>
                <w:szCs w:val="15"/>
              </w:rPr>
              <w:t>5.家庭主要成员患有重大疾病;</w:t>
            </w:r>
          </w:p>
          <w:p>
            <w:pPr>
              <w:wordWrap w:val="0"/>
              <w:spacing w:line="300" w:lineRule="exact"/>
              <w:ind w:firstLine="300" w:firstLineChars="200"/>
              <w:rPr>
                <w:rFonts w:ascii="仿宋_GB2312" w:hAnsi="仿宋_GB2312" w:eastAsia="仿宋" w:cs="仿宋_GB2312"/>
                <w:sz w:val="15"/>
                <w:szCs w:val="15"/>
              </w:rPr>
            </w:pPr>
            <w:r>
              <w:rPr>
                <w:rFonts w:hint="eastAsia" w:ascii="仿宋_GB2312" w:hAnsi="仿宋_GB2312" w:eastAsia="仿宋" w:cs="仿宋_GB2312"/>
                <w:sz w:val="15"/>
                <w:szCs w:val="15"/>
              </w:rPr>
              <w:t>6.家庭主要收入创造者因故丧失劳动能力;</w:t>
            </w:r>
          </w:p>
          <w:p>
            <w:pPr>
              <w:wordWrap w:val="0"/>
              <w:spacing w:line="300" w:lineRule="exact"/>
              <w:ind w:firstLine="300" w:firstLineChars="200"/>
              <w:rPr>
                <w:rFonts w:ascii="仿宋_GB2312" w:hAnsi="仿宋_GB2312" w:eastAsia="仿宋" w:cs="仿宋_GB2312"/>
                <w:sz w:val="15"/>
                <w:szCs w:val="15"/>
              </w:rPr>
            </w:pPr>
            <w:r>
              <w:rPr>
                <w:rFonts w:hint="eastAsia" w:ascii="仿宋_GB2312" w:hAnsi="仿宋_GB2312" w:eastAsia="仿宋" w:cs="仿宋_GB2312"/>
                <w:sz w:val="15"/>
                <w:szCs w:val="15"/>
              </w:rPr>
              <w:t>7.无稳定收入的单亲家庭;</w:t>
            </w:r>
          </w:p>
          <w:p>
            <w:pPr>
              <w:wordWrap w:val="0"/>
              <w:spacing w:line="300" w:lineRule="exact"/>
              <w:ind w:firstLine="300" w:firstLineChars="200"/>
              <w:rPr>
                <w:rFonts w:ascii="仿宋_GB2312" w:hAnsi="仿宋_GB2312" w:eastAsia="仿宋" w:cs="仿宋_GB2312"/>
                <w:sz w:val="15"/>
                <w:szCs w:val="15"/>
              </w:rPr>
            </w:pPr>
            <w:r>
              <w:rPr>
                <w:rFonts w:hint="eastAsia" w:ascii="仿宋_GB2312" w:hAnsi="仿宋_GB2312" w:eastAsia="仿宋" w:cs="仿宋_GB2312"/>
                <w:sz w:val="15"/>
                <w:szCs w:val="15"/>
              </w:rPr>
              <w:t>8.老、少、边、穷及偏远农村的家庭经济困难家庭;</w:t>
            </w:r>
          </w:p>
          <w:p>
            <w:pPr>
              <w:wordWrap w:val="0"/>
              <w:spacing w:line="300" w:lineRule="exact"/>
              <w:ind w:firstLine="300" w:firstLineChars="200"/>
              <w:rPr>
                <w:rFonts w:ascii="仿宋_GB2312" w:hAnsi="仿宋_GB2312" w:eastAsia="仿宋" w:cs="仿宋_GB2312"/>
                <w:sz w:val="15"/>
                <w:szCs w:val="15"/>
              </w:rPr>
            </w:pPr>
            <w:r>
              <w:rPr>
                <w:rFonts w:hint="eastAsia" w:ascii="仿宋_GB2312" w:hAnsi="仿宋_GB2312" w:eastAsia="仿宋" w:cs="仿宋_GB2312"/>
                <w:sz w:val="15"/>
                <w:szCs w:val="15"/>
              </w:rPr>
              <w:t>9.父母双方或一方失业的家庭。</w:t>
            </w:r>
          </w:p>
          <w:p>
            <w:pPr>
              <w:wordWrap w:val="0"/>
              <w:spacing w:line="300" w:lineRule="exact"/>
              <w:rPr>
                <w:rFonts w:ascii="黑体" w:hAnsi="黑体" w:eastAsia="黑体" w:cs="黑体"/>
                <w:sz w:val="15"/>
                <w:szCs w:val="15"/>
              </w:rPr>
            </w:pPr>
            <w:r>
              <w:rPr>
                <w:rFonts w:hint="eastAsia" w:ascii="黑体" w:hAnsi="黑体" w:eastAsia="黑体" w:cs="黑体"/>
                <w:sz w:val="15"/>
                <w:szCs w:val="15"/>
              </w:rPr>
              <w:t>标准:</w:t>
            </w:r>
          </w:p>
          <w:p>
            <w:pPr>
              <w:wordWrap w:val="0"/>
              <w:spacing w:line="300" w:lineRule="exact"/>
              <w:ind w:firstLine="300" w:firstLineChars="200"/>
              <w:rPr>
                <w:rFonts w:ascii="仿宋_GB2312" w:hAnsi="仿宋_GB2312" w:eastAsia="仿宋" w:cs="仿宋_GB2312"/>
                <w:sz w:val="15"/>
                <w:szCs w:val="15"/>
              </w:rPr>
            </w:pPr>
            <w:r>
              <w:rPr>
                <w:rFonts w:hint="eastAsia" w:ascii="仿宋_GB2312" w:hAnsi="仿宋_GB2312" w:eastAsia="仿宋" w:cs="仿宋_GB2312"/>
                <w:sz w:val="15"/>
                <w:szCs w:val="15"/>
              </w:rPr>
              <w:t>全日制普通本专科学生(含第二学士学位、高职学生)每人每年申请贷款额度不超过16000元，且不低于1000元;全日制研究生每人每年申请贷款额度不超过20000元，且不低于1000元。学生申请的国家助学贷款应优先用于支付在校期间学费和住宿费，超出部分可用于弥补日常生活费。(贷款期限按照学制加15年确定)</w:t>
            </w:r>
          </w:p>
          <w:p>
            <w:pPr>
              <w:wordWrap w:val="0"/>
              <w:spacing w:line="300" w:lineRule="exact"/>
              <w:rPr>
                <w:rFonts w:ascii="黑体" w:hAnsi="黑体" w:eastAsia="黑体" w:cs="黑体"/>
                <w:sz w:val="15"/>
                <w:szCs w:val="15"/>
              </w:rPr>
            </w:pPr>
            <w:r>
              <w:rPr>
                <w:rFonts w:hint="eastAsia" w:ascii="黑体" w:hAnsi="黑体" w:eastAsia="黑体" w:cs="黑体"/>
                <w:sz w:val="15"/>
                <w:szCs w:val="15"/>
              </w:rPr>
              <w:t>备注:</w:t>
            </w:r>
          </w:p>
          <w:p>
            <w:pPr>
              <w:wordWrap w:val="0"/>
              <w:spacing w:line="300" w:lineRule="exact"/>
              <w:ind w:firstLine="300" w:firstLineChars="200"/>
              <w:rPr>
                <w:rFonts w:ascii="仿宋_GB2312" w:hAnsi="仿宋_GB2312" w:eastAsia="仿宋" w:cs="仿宋_GB2312"/>
                <w:sz w:val="15"/>
                <w:szCs w:val="15"/>
              </w:rPr>
            </w:pPr>
            <w:r>
              <w:rPr>
                <w:rFonts w:hint="eastAsia" w:ascii="仿宋_GB2312" w:hAnsi="仿宋_GB2312" w:eastAsia="仿宋" w:cs="仿宋_GB2312"/>
                <w:sz w:val="15"/>
                <w:szCs w:val="15"/>
              </w:rPr>
              <w:t>学生在读期间利息全部由财政补贴。自毕业(或结业)当年9月1日起，开始由学生负担助学贷款利息，还款日为每年的12月20日，遇节假日不顺延。自毕业(或结业)第四年起(毕业当年为第一年)，开始偿还本金和利息，本金还款日与利息还款日相同(执行中国人民银行公布的同期同档次人民币贷款基准利率，不上浮。每年12月21日根据最新基准利率调整一次)。学生也可以选择提前还款，如未能按时还款将会记入人民银行个人征信系统。</w:t>
            </w:r>
          </w:p>
          <w:p>
            <w:pPr>
              <w:wordWrap w:val="0"/>
              <w:spacing w:line="300" w:lineRule="exact"/>
              <w:rPr>
                <w:rFonts w:ascii="黑体" w:hAnsi="黑体" w:eastAsia="黑体" w:cs="黑体"/>
                <w:sz w:val="15"/>
                <w:szCs w:val="15"/>
              </w:rPr>
            </w:pPr>
            <w:r>
              <w:rPr>
                <w:rFonts w:hint="eastAsia" w:ascii="黑体" w:hAnsi="黑体" w:eastAsia="黑体" w:cs="黑体"/>
                <w:sz w:val="15"/>
                <w:szCs w:val="15"/>
              </w:rPr>
              <w:t>温馨提示:</w:t>
            </w:r>
          </w:p>
          <w:p>
            <w:pPr>
              <w:wordWrap w:val="0"/>
              <w:spacing w:line="300" w:lineRule="exact"/>
              <w:ind w:firstLine="300" w:firstLineChars="200"/>
              <w:rPr>
                <w:rFonts w:ascii="仿宋_GB2312" w:hAnsi="仿宋_GB2312" w:eastAsia="仿宋_GB2312" w:cs="仿宋_GB2312"/>
                <w:sz w:val="15"/>
                <w:szCs w:val="15"/>
              </w:rPr>
            </w:pPr>
            <w:r>
              <w:rPr>
                <w:rFonts w:hint="eastAsia" w:ascii="仿宋_GB2312" w:hAnsi="仿宋_GB2312" w:eastAsia="仿宋" w:cs="仿宋_GB2312"/>
                <w:sz w:val="15"/>
                <w:szCs w:val="15"/>
              </w:rPr>
              <w:t>为多元化服务学生，我市生源地信用助学贷款分别由邮储银行山西省分行、国家开发银行山西省分行两家银行承办。首贷在哪家银行，续贷也在哪家银行，不可以同时在两家银行申请助学贷款(我市已开通邮储银行贷款的有尧都区、侯马市、霍州市、洪洞县、曲沃县、襄汾县、翼城县)。</w:t>
            </w:r>
          </w:p>
        </w:tc>
        <w:tc>
          <w:tcPr>
            <w:tcW w:w="2666" w:type="dxa"/>
            <w:gridSpan w:val="2"/>
            <w:tcBorders>
              <w:top w:val="single" w:color="000000" w:sz="4" w:space="0"/>
              <w:left w:val="single" w:color="000000" w:sz="4" w:space="0"/>
              <w:bottom w:val="single" w:color="000000" w:sz="4" w:space="0"/>
              <w:right w:val="single" w:color="000000" w:sz="4" w:space="0"/>
            </w:tcBorders>
            <w:vAlign w:val="center"/>
          </w:tcPr>
          <w:p>
            <w:pPr>
              <w:wordWrap w:val="0"/>
              <w:spacing w:line="240" w:lineRule="exact"/>
              <w:ind w:firstLine="300" w:firstLineChars="200"/>
              <w:rPr>
                <w:rFonts w:ascii="仿宋_GB2312" w:hAnsi="仿宋_GB2312" w:eastAsia="仿宋" w:cs="仿宋_GB2312"/>
                <w:sz w:val="15"/>
                <w:szCs w:val="15"/>
              </w:rPr>
            </w:pPr>
            <w:r>
              <w:rPr>
                <w:rFonts w:hint="eastAsia" w:ascii="黑体" w:hAnsi="黑体" w:eastAsia="黑体" w:cs="黑体"/>
                <w:sz w:val="15"/>
                <w:szCs w:val="15"/>
              </w:rPr>
              <w:t>一、国家开发银行首次贷款申请程序:</w:t>
            </w:r>
          </w:p>
          <w:p>
            <w:pPr>
              <w:wordWrap w:val="0"/>
              <w:spacing w:line="240" w:lineRule="exact"/>
              <w:ind w:firstLine="300" w:firstLineChars="200"/>
              <w:rPr>
                <w:rFonts w:ascii="仿宋_GB2312" w:hAnsi="仿宋_GB2312" w:eastAsia="仿宋" w:cs="仿宋_GB2312"/>
                <w:sz w:val="15"/>
                <w:szCs w:val="15"/>
              </w:rPr>
            </w:pPr>
            <w:r>
              <w:rPr>
                <w:rFonts w:hint="eastAsia" w:ascii="仿宋_GB2312" w:hAnsi="仿宋_GB2312" w:eastAsia="仿宋" w:cs="仿宋_GB2312"/>
                <w:sz w:val="15"/>
                <w:szCs w:val="15"/>
              </w:rPr>
              <w:t>1.首贷由学生登录http://www.csls.cdb.com.cn 注册并填写信息,提出申请;</w:t>
            </w:r>
          </w:p>
          <w:p>
            <w:pPr>
              <w:wordWrap w:val="0"/>
              <w:spacing w:line="240" w:lineRule="exact"/>
              <w:ind w:firstLine="300" w:firstLineChars="200"/>
              <w:rPr>
                <w:rFonts w:ascii="仿宋_GB2312" w:hAnsi="仿宋_GB2312" w:eastAsia="仿宋" w:cs="仿宋_GB2312"/>
                <w:sz w:val="15"/>
                <w:szCs w:val="15"/>
              </w:rPr>
            </w:pPr>
            <w:r>
              <w:rPr>
                <w:rFonts w:hint="eastAsia" w:ascii="仿宋_GB2312" w:hAnsi="仿宋_GB2312" w:eastAsia="仿宋" w:cs="仿宋_GB2312"/>
                <w:sz w:val="15"/>
                <w:szCs w:val="15"/>
              </w:rPr>
              <w:t>2.学生和共同借款人携带相关证件资料前往户口所在县学生资助管理中心办理手续;</w:t>
            </w:r>
          </w:p>
          <w:p>
            <w:pPr>
              <w:wordWrap w:val="0"/>
              <w:spacing w:line="240" w:lineRule="exact"/>
              <w:ind w:firstLine="300" w:firstLineChars="200"/>
              <w:rPr>
                <w:rFonts w:ascii="仿宋_GB2312" w:hAnsi="仿宋_GB2312" w:eastAsia="仿宋" w:cs="仿宋_GB2312"/>
                <w:sz w:val="15"/>
                <w:szCs w:val="15"/>
              </w:rPr>
            </w:pPr>
            <w:r>
              <w:rPr>
                <w:rFonts w:hint="eastAsia" w:ascii="仿宋_GB2312" w:hAnsi="仿宋_GB2312" w:eastAsia="仿宋" w:cs="仿宋_GB2312"/>
                <w:sz w:val="15"/>
                <w:szCs w:val="15"/>
              </w:rPr>
              <w:t>3.持县资助中心《受理证明》前往高校报到,高校于当年10月10日前录入电子回执。</w:t>
            </w:r>
          </w:p>
          <w:p>
            <w:pPr>
              <w:wordWrap w:val="0"/>
              <w:spacing w:line="240" w:lineRule="exact"/>
              <w:ind w:firstLine="300" w:firstLineChars="200"/>
              <w:rPr>
                <w:rFonts w:ascii="仿宋_GB2312" w:hAnsi="仿宋_GB2312" w:eastAsia="仿宋" w:cs="仿宋_GB2312"/>
                <w:sz w:val="15"/>
                <w:szCs w:val="15"/>
              </w:rPr>
            </w:pPr>
            <w:r>
              <w:rPr>
                <w:rFonts w:hint="eastAsia" w:ascii="仿宋_GB2312" w:hAnsi="仿宋_GB2312" w:eastAsia="仿宋" w:cs="仿宋_GB2312"/>
                <w:sz w:val="15"/>
                <w:szCs w:val="15"/>
              </w:rPr>
              <w:t>4.开发银行发放贷款</w:t>
            </w:r>
          </w:p>
          <w:p>
            <w:pPr>
              <w:wordWrap w:val="0"/>
              <w:spacing w:line="240" w:lineRule="exact"/>
              <w:ind w:firstLine="300" w:firstLineChars="200"/>
              <w:rPr>
                <w:rFonts w:ascii="仿宋_GB2312" w:hAnsi="仿宋_GB2312" w:eastAsia="仿宋" w:cs="仿宋_GB2312"/>
                <w:sz w:val="15"/>
                <w:szCs w:val="15"/>
              </w:rPr>
            </w:pPr>
            <w:r>
              <w:rPr>
                <w:rFonts w:hint="eastAsia" w:ascii="仿宋_GB2312" w:hAnsi="仿宋_GB2312" w:eastAsia="仿宋" w:cs="仿宋_GB2312"/>
                <w:sz w:val="15"/>
                <w:szCs w:val="15"/>
              </w:rPr>
              <w:t>续贷时,学生登录http://www.csls.cdb.com.cn根据提示办理续贷手续即可。</w:t>
            </w:r>
          </w:p>
          <w:p>
            <w:pPr>
              <w:wordWrap w:val="0"/>
              <w:spacing w:line="240" w:lineRule="exact"/>
              <w:ind w:firstLine="300" w:firstLineChars="200"/>
              <w:rPr>
                <w:rFonts w:ascii="仿宋_GB2312" w:hAnsi="仿宋_GB2312" w:eastAsia="仿宋" w:cs="仿宋_GB2312"/>
                <w:sz w:val="15"/>
                <w:szCs w:val="15"/>
              </w:rPr>
            </w:pPr>
            <w:r>
              <w:rPr>
                <w:rFonts w:hint="eastAsia" w:ascii="仿宋_GB2312" w:hAnsi="仿宋_GB2312" w:eastAsia="仿宋" w:cs="仿宋_GB2312"/>
                <w:sz w:val="15"/>
                <w:szCs w:val="15"/>
              </w:rPr>
              <w:t>相关详细事宜请关注“国家开发银行助学贷款信息网"公布的《申请指南》和《还款指南》。</w:t>
            </w:r>
          </w:p>
          <w:p>
            <w:pPr>
              <w:wordWrap w:val="0"/>
              <w:spacing w:line="240" w:lineRule="exact"/>
              <w:ind w:firstLine="300" w:firstLineChars="200"/>
              <w:rPr>
                <w:rFonts w:ascii="黑体" w:hAnsi="黑体" w:eastAsia="黑体" w:cs="黑体"/>
                <w:sz w:val="15"/>
                <w:szCs w:val="15"/>
              </w:rPr>
            </w:pPr>
            <w:r>
              <w:rPr>
                <w:rFonts w:hint="eastAsia" w:ascii="黑体" w:hAnsi="黑体" w:eastAsia="黑体" w:cs="黑体"/>
                <w:sz w:val="15"/>
                <w:szCs w:val="15"/>
              </w:rPr>
              <w:t>二、邮储银行首贷申请程序</w:t>
            </w:r>
          </w:p>
          <w:p>
            <w:pPr>
              <w:wordWrap w:val="0"/>
              <w:spacing w:line="240" w:lineRule="exact"/>
              <w:ind w:firstLine="300" w:firstLineChars="200"/>
              <w:rPr>
                <w:rFonts w:ascii="仿宋_GB2312" w:hAnsi="仿宋_GB2312" w:eastAsia="仿宋" w:cs="仿宋_GB2312"/>
                <w:sz w:val="15"/>
                <w:szCs w:val="15"/>
              </w:rPr>
            </w:pPr>
            <w:r>
              <w:rPr>
                <w:rFonts w:hint="eastAsia" w:ascii="仿宋_GB2312" w:hAnsi="仿宋_GB2312" w:eastAsia="仿宋" w:cs="仿宋_GB2312"/>
                <w:sz w:val="15"/>
                <w:szCs w:val="15"/>
              </w:rPr>
              <w:t>1.手机登录微信小程序,搜索“华安助学’</w:t>
            </w:r>
          </w:p>
          <w:p>
            <w:pPr>
              <w:wordWrap w:val="0"/>
              <w:spacing w:line="240" w:lineRule="exact"/>
              <w:ind w:firstLine="300" w:firstLineChars="200"/>
              <w:rPr>
                <w:rFonts w:ascii="仿宋_GB2312" w:hAnsi="仿宋_GB2312" w:eastAsia="仿宋" w:cs="仿宋_GB2312"/>
                <w:sz w:val="15"/>
                <w:szCs w:val="15"/>
              </w:rPr>
            </w:pPr>
            <w:r>
              <w:rPr>
                <w:rFonts w:hint="eastAsia" w:ascii="仿宋_GB2312" w:hAnsi="仿宋_GB2312" w:eastAsia="仿宋" w:cs="仿宋_GB2312"/>
                <w:sz w:val="15"/>
                <w:szCs w:val="15"/>
              </w:rPr>
              <w:t>2.在线提交申请资料并签署电子合同</w:t>
            </w:r>
          </w:p>
          <w:p>
            <w:pPr>
              <w:wordWrap w:val="0"/>
              <w:spacing w:line="240" w:lineRule="exact"/>
              <w:ind w:firstLine="300" w:firstLineChars="200"/>
              <w:rPr>
                <w:rFonts w:ascii="仿宋_GB2312" w:hAnsi="仿宋_GB2312" w:eastAsia="仿宋" w:cs="仿宋_GB2312"/>
                <w:sz w:val="15"/>
                <w:szCs w:val="15"/>
              </w:rPr>
            </w:pPr>
            <w:r>
              <w:rPr>
                <w:rFonts w:hint="eastAsia" w:ascii="仿宋_GB2312" w:hAnsi="仿宋_GB2312" w:eastAsia="仿宋" w:cs="仿宋_GB2312"/>
                <w:sz w:val="15"/>
                <w:szCs w:val="15"/>
              </w:rPr>
              <w:t>3.贷款审核</w:t>
            </w:r>
          </w:p>
          <w:p>
            <w:pPr>
              <w:wordWrap w:val="0"/>
              <w:spacing w:line="240" w:lineRule="exact"/>
              <w:ind w:firstLine="300" w:firstLineChars="200"/>
              <w:rPr>
                <w:rFonts w:ascii="仿宋_GB2312" w:hAnsi="仿宋_GB2312" w:eastAsia="仿宋" w:cs="仿宋_GB2312"/>
                <w:sz w:val="15"/>
                <w:szCs w:val="15"/>
              </w:rPr>
            </w:pPr>
            <w:r>
              <w:rPr>
                <w:rFonts w:hint="eastAsia" w:ascii="仿宋_GB2312" w:hAnsi="仿宋_GB2312" w:eastAsia="仿宋" w:cs="仿宋_GB2312"/>
                <w:sz w:val="15"/>
                <w:szCs w:val="15"/>
              </w:rPr>
              <w:t>4.高校报到信息确认</w:t>
            </w:r>
          </w:p>
          <w:p>
            <w:pPr>
              <w:wordWrap w:val="0"/>
              <w:spacing w:line="240" w:lineRule="exact"/>
              <w:ind w:firstLine="300" w:firstLineChars="200"/>
              <w:rPr>
                <w:rFonts w:ascii="仿宋_GB2312" w:hAnsi="仿宋_GB2312" w:eastAsia="仿宋" w:cs="仿宋_GB2312"/>
                <w:sz w:val="15"/>
                <w:szCs w:val="15"/>
              </w:rPr>
            </w:pPr>
            <w:r>
              <w:rPr>
                <w:rFonts w:hint="eastAsia" w:ascii="仿宋_GB2312" w:hAnsi="仿宋_GB2312" w:eastAsia="仿宋" w:cs="仿宋_GB2312"/>
                <w:sz w:val="15"/>
                <w:szCs w:val="15"/>
              </w:rPr>
              <w:t>5.邮储银行发放贷款</w:t>
            </w:r>
          </w:p>
          <w:p>
            <w:pPr>
              <w:wordWrap w:val="0"/>
              <w:spacing w:line="240" w:lineRule="exact"/>
              <w:ind w:firstLine="300" w:firstLineChars="200"/>
              <w:rPr>
                <w:rFonts w:ascii="仿宋_GB2312" w:hAnsi="仿宋_GB2312" w:eastAsia="仿宋" w:cs="仿宋_GB2312"/>
                <w:sz w:val="15"/>
                <w:szCs w:val="15"/>
              </w:rPr>
            </w:pPr>
            <w:r>
              <w:rPr>
                <w:rFonts w:hint="eastAsia" w:ascii="仿宋_GB2312" w:hAnsi="仿宋_GB2312" w:eastAsia="仿宋" w:cs="仿宋_GB2312"/>
                <w:sz w:val="15"/>
                <w:szCs w:val="15"/>
              </w:rPr>
              <w:t>续贷时,于每年5月1日后至开学前,在微信小程序确认贷款信息即可。详细信息请关注申请指南或“华安助学”小程序。</w:t>
            </w:r>
          </w:p>
          <w:p>
            <w:pPr>
              <w:wordWrap w:val="0"/>
              <w:spacing w:line="240" w:lineRule="exact"/>
              <w:ind w:firstLine="300" w:firstLineChars="200"/>
              <w:rPr>
                <w:rFonts w:ascii="仿宋_GB2312" w:hAnsi="仿宋_GB2312" w:eastAsia="仿宋_GB2312" w:cs="仿宋_GB2312"/>
                <w:sz w:val="15"/>
                <w:szCs w:val="15"/>
              </w:rPr>
            </w:pPr>
            <w:r>
              <w:rPr>
                <w:rFonts w:hint="eastAsia" w:ascii="黑体" w:hAnsi="黑体" w:eastAsia="黑体" w:cs="黑体"/>
                <w:sz w:val="15"/>
                <w:szCs w:val="15"/>
              </w:rPr>
              <w:t>申请时间:</w:t>
            </w:r>
            <w:r>
              <w:rPr>
                <w:rFonts w:hint="eastAsia" w:ascii="仿宋_GB2312" w:hAnsi="仿宋_GB2312" w:eastAsia="仿宋" w:cs="仿宋_GB2312"/>
                <w:sz w:val="15"/>
                <w:szCs w:val="15"/>
              </w:rPr>
              <w:t>一般于每年7月15日至9月20日。</w:t>
            </w:r>
          </w:p>
        </w:tc>
      </w:tr>
    </w:tbl>
    <w:p>
      <w:pPr>
        <w:spacing w:line="460" w:lineRule="exact"/>
        <w:jc w:val="right"/>
        <w:rPr>
          <w:rFonts w:ascii="仿宋_GB2312" w:hAnsi="仿宋_GB2312" w:eastAsia="仿宋" w:cs="仿宋_GB2312"/>
          <w:sz w:val="22"/>
          <w:szCs w:val="22"/>
        </w:rPr>
      </w:pPr>
      <w:r>
        <w:rPr>
          <w:rFonts w:hint="eastAsia" w:ascii="仿宋_GB2312" w:hAnsi="仿宋_GB2312" w:eastAsia="仿宋" w:cs="仿宋_GB2312"/>
          <w:sz w:val="22"/>
          <w:szCs w:val="22"/>
        </w:rPr>
        <w:t>*如有政策调整或不慎刊误、表述不全等请以相关正式文件或通知为准。</w:t>
      </w:r>
    </w:p>
    <w:p>
      <w:pPr>
        <w:spacing w:line="460" w:lineRule="exact"/>
        <w:rPr>
          <w:rFonts w:hAnsi="黑体" w:eastAsia="黑体"/>
          <w:sz w:val="32"/>
          <w:szCs w:val="32"/>
        </w:rPr>
      </w:pPr>
    </w:p>
    <w:p>
      <w:pPr>
        <w:spacing w:line="460" w:lineRule="exact"/>
        <w:rPr>
          <w:rFonts w:hAnsi="黑体" w:eastAsia="黑体"/>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AD7206"/>
    <w:rsid w:val="57AD7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No Spacing_ad81b47b-6779-4c76-b471-79375858c8cb"/>
    <w:basedOn w:val="1"/>
    <w:qFormat/>
    <w:uiPriority w:val="0"/>
    <w:pPr>
      <w:ind w:firstLine="200" w:firstLineChars="200"/>
    </w:pPr>
  </w:style>
  <w:style w:type="paragraph" w:styleId="3">
    <w:name w:val="footer"/>
    <w:basedOn w:val="1"/>
    <w:qFormat/>
    <w:uiPriority w:val="0"/>
    <w:pPr>
      <w:snapToGrid w:val="0"/>
    </w:pPr>
    <w:rPr>
      <w:sz w:val="18"/>
      <w:szCs w:val="18"/>
    </w:rPr>
  </w:style>
  <w:style w:type="table" w:styleId="5">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2024-04-02T16:53:00Z</dcterms:created>
  <dc:creator>En</dc:creator>
  <cp:lastModifiedBy>En</cp:lastModifiedBy>
  <dcterms:modified xsi:type="dcterms:W3CDTF">2024-04-02T16:56:39Z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